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2BD1F" w14:textId="53B97925" w:rsidR="009666C7" w:rsidRDefault="00ED05B0">
      <w:pPr>
        <w:rPr>
          <w:rFonts w:ascii="????" w:hAnsi="????"/>
          <w:b/>
          <w:bCs/>
          <w:color w:val="FF0000"/>
          <w:sz w:val="30"/>
          <w:szCs w:val="30"/>
          <w:shd w:val="clear" w:color="auto" w:fill="FFFFFF"/>
        </w:rPr>
      </w:pPr>
      <w:r>
        <w:rPr>
          <w:rFonts w:ascii="????" w:hAnsi="????"/>
          <w:b/>
          <w:bCs/>
          <w:color w:val="FF0000"/>
          <w:sz w:val="30"/>
          <w:szCs w:val="30"/>
          <w:shd w:val="clear" w:color="auto" w:fill="FFFFFF"/>
        </w:rPr>
        <w:t>中国高校产学研创新基金－联合专项（二期）申请指南</w:t>
      </w:r>
    </w:p>
    <w:p w14:paraId="79E99D59"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根据《关于申报2023年中国高校产学研创新基金的通知》(教科发中心函〔2023〕3号)的相关要求，教育部高等学校科学研究发展中心与石家庄市顶天科技开发有限公司、</w:t>
      </w:r>
      <w:proofErr w:type="gramStart"/>
      <w:r>
        <w:rPr>
          <w:rFonts w:hint="eastAsia"/>
          <w:color w:val="000000"/>
        </w:rPr>
        <w:t>欣诚信息技术</w:t>
      </w:r>
      <w:proofErr w:type="gramEnd"/>
      <w:r>
        <w:rPr>
          <w:rFonts w:hint="eastAsia"/>
          <w:color w:val="000000"/>
        </w:rPr>
        <w:t>有限公司、河北国云医疗科技有限公司联合设立“联合专项（二期）”，现将有关事项通知如下：</w:t>
      </w:r>
    </w:p>
    <w:p w14:paraId="124656EC"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一、课题说明</w:t>
      </w:r>
    </w:p>
    <w:p w14:paraId="2F814B51"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“联合专项（二期）”基金课题包括“数据应用和智能识别项目”和“数字健康项目”。</w:t>
      </w:r>
    </w:p>
    <w:p w14:paraId="0E332304"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1.数据应用和智能识别项目</w:t>
      </w:r>
      <w:bookmarkStart w:id="0" w:name="_GoBack"/>
      <w:bookmarkEnd w:id="0"/>
    </w:p>
    <w:p w14:paraId="5AD319F5"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与石家庄市顶天科技开发有限公司联合设立“数据应用和智能识别项目”，支持大数据算法应用、智能识别、物联网、人工智能等技术在交通物流、思政法学、财经商贸、文化旅游、信息科学等领域的科研和教学改革创新应用研究。根据确定的研究内容，为每个立项课题提供10万元至50万元的研究经费及科研软硬件平台支持，其中研究经费5万元至25万元。选题方向和申请条件需符合《中国高校产学研创新基金–数据应用和智能识别项目申请指南》（附件1）的要求。</w:t>
      </w:r>
    </w:p>
    <w:p w14:paraId="6F97AD1C" w14:textId="77777777" w:rsidR="00ED05B0" w:rsidRPr="00577EF1" w:rsidRDefault="00ED05B0" w:rsidP="00577EF1">
      <w:pPr>
        <w:pStyle w:val="a3"/>
        <w:shd w:val="clear" w:color="auto" w:fill="FFFFFF"/>
        <w:spacing w:line="480" w:lineRule="auto"/>
        <w:jc w:val="both"/>
        <w:rPr>
          <w:rFonts w:ascii="????" w:hAnsi="????"/>
          <w:b/>
          <w:color w:val="000000"/>
          <w:sz w:val="21"/>
          <w:szCs w:val="21"/>
        </w:rPr>
      </w:pPr>
      <w:r>
        <w:rPr>
          <w:rFonts w:hint="eastAsia"/>
          <w:color w:val="000000"/>
        </w:rPr>
        <w:t xml:space="preserve">　</w:t>
      </w:r>
      <w:r w:rsidRPr="00577EF1">
        <w:rPr>
          <w:rFonts w:hint="eastAsia"/>
          <w:b/>
          <w:color w:val="000000"/>
        </w:rPr>
        <w:t xml:space="preserve">　2.数字健康项目</w:t>
      </w:r>
    </w:p>
    <w:p w14:paraId="28D8F499" w14:textId="77777777" w:rsidR="00ED05B0" w:rsidRPr="00577EF1" w:rsidRDefault="00ED05B0" w:rsidP="00577EF1">
      <w:pPr>
        <w:pStyle w:val="a3"/>
        <w:shd w:val="clear" w:color="auto" w:fill="FFFFFF"/>
        <w:spacing w:line="480" w:lineRule="auto"/>
        <w:jc w:val="both"/>
        <w:rPr>
          <w:rFonts w:ascii="????" w:hAnsi="????"/>
          <w:b/>
          <w:color w:val="000000"/>
          <w:sz w:val="21"/>
          <w:szCs w:val="21"/>
        </w:rPr>
      </w:pPr>
      <w:r w:rsidRPr="00577EF1">
        <w:rPr>
          <w:rFonts w:hint="eastAsia"/>
          <w:b/>
          <w:color w:val="000000"/>
        </w:rPr>
        <w:t xml:space="preserve">　　</w:t>
      </w:r>
      <w:proofErr w:type="gramStart"/>
      <w:r w:rsidRPr="00577EF1">
        <w:rPr>
          <w:rFonts w:hint="eastAsia"/>
          <w:b/>
          <w:color w:val="000000"/>
        </w:rPr>
        <w:t>与欣诚信息技术</w:t>
      </w:r>
      <w:proofErr w:type="gramEnd"/>
      <w:r w:rsidRPr="00577EF1">
        <w:rPr>
          <w:rFonts w:hint="eastAsia"/>
          <w:b/>
          <w:color w:val="000000"/>
        </w:rPr>
        <w:t>有限公司、河北国云医疗科技有限公司联合设立“数字健康项目”，支持高校利用大数据、人工智能、云计算、区块链、物联网、可视化技术融合等新一代信息技术在体育、心理、养老、生物、医学等健康相关专业领域</w:t>
      </w:r>
      <w:r w:rsidRPr="00577EF1">
        <w:rPr>
          <w:rFonts w:hint="eastAsia"/>
          <w:b/>
          <w:color w:val="000000"/>
        </w:rPr>
        <w:lastRenderedPageBreak/>
        <w:t>的应用研究。根据确定的研究内容，为每个立项课题提供10万元至50万元的研究经费及科研软硬件平台支持，其中研究经费5万元至25万元。选题方向和申请条件需符合《中国高校产学研创新基金-数字健康项目申请指南》（附件2）的要求。</w:t>
      </w:r>
    </w:p>
    <w:p w14:paraId="262C5AF0"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3.课题的计划执行时间为2024年4月1日～2025年3月31日，可根据课题复杂程度适度延长执行周期。</w:t>
      </w:r>
    </w:p>
    <w:p w14:paraId="0EA97C5C"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4.资助课题获得的知识产权由资助方和课题承担单位共同所有。</w:t>
      </w:r>
    </w:p>
    <w:p w14:paraId="1714A0BA"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5.课题申请人无需向资助企业额外购买配套设备或软件。</w:t>
      </w:r>
    </w:p>
    <w:p w14:paraId="0D66C81B"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二、课题申请</w:t>
      </w:r>
    </w:p>
    <w:p w14:paraId="3B1760B1"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1.请各课题申请人按要求填写《中国高校产学研创新基金申请书》（附件3或附件4），并将签字盖章后的PDF扫描文件上传至：http://cxjj.cutech.edu.cn。</w:t>
      </w:r>
    </w:p>
    <w:p w14:paraId="0AE53893"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2.书面材料一份，邮寄至：北京市海淀区中关村大街35号803室，教育部高等学校科学研究发展中心 信息化研究发展处。</w:t>
      </w:r>
    </w:p>
    <w:p w14:paraId="16B823D1"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3.申请截止时间为2024年1月15日。</w:t>
      </w:r>
    </w:p>
    <w:p w14:paraId="3142B62F"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三、联系人及联系方式</w:t>
      </w:r>
    </w:p>
    <w:p w14:paraId="6753F7D2"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1.教育部高等学校科学研究发展中心联系人：</w:t>
      </w:r>
    </w:p>
    <w:p w14:paraId="1B572FD3"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t xml:space="preserve">　　张杰 电话：010-62514689</w:t>
      </w:r>
    </w:p>
    <w:p w14:paraId="7AD260C7" w14:textId="77777777" w:rsidR="00ED05B0" w:rsidRDefault="00ED05B0" w:rsidP="00577EF1">
      <w:pPr>
        <w:pStyle w:val="a3"/>
        <w:shd w:val="clear" w:color="auto" w:fill="FFFFFF"/>
        <w:spacing w:line="480" w:lineRule="auto"/>
        <w:jc w:val="both"/>
        <w:rPr>
          <w:rFonts w:ascii="????" w:hAnsi="????"/>
          <w:color w:val="000000"/>
          <w:sz w:val="21"/>
          <w:szCs w:val="21"/>
        </w:rPr>
      </w:pPr>
      <w:r>
        <w:rPr>
          <w:rFonts w:hint="eastAsia"/>
          <w:color w:val="000000"/>
        </w:rPr>
        <w:lastRenderedPageBreak/>
        <w:t xml:space="preserve">　　2.企业联系方式参见各专项的《申请指南说明》。</w:t>
      </w:r>
    </w:p>
    <w:p w14:paraId="73D7BC28" w14:textId="77777777" w:rsidR="00ED05B0" w:rsidRDefault="00ED05B0" w:rsidP="00ED05B0">
      <w:pPr>
        <w:pStyle w:val="a3"/>
        <w:shd w:val="clear" w:color="auto" w:fill="FFFFFF"/>
        <w:spacing w:line="480" w:lineRule="auto"/>
        <w:rPr>
          <w:rFonts w:ascii="????" w:hAnsi="????"/>
          <w:color w:val="000000"/>
          <w:sz w:val="21"/>
          <w:szCs w:val="21"/>
        </w:rPr>
      </w:pPr>
      <w:r>
        <w:rPr>
          <w:rFonts w:hint="eastAsia"/>
          <w:color w:val="000000"/>
        </w:rPr>
        <w:t xml:space="preserve">　　</w:t>
      </w:r>
      <w:r>
        <w:rPr>
          <w:rStyle w:val="a4"/>
          <w:rFonts w:hint="eastAsia"/>
          <w:color w:val="0000FF"/>
        </w:rPr>
        <w:t>附件：</w:t>
      </w:r>
    </w:p>
    <w:p w14:paraId="365A5320" w14:textId="77777777" w:rsidR="00ED05B0" w:rsidRDefault="00ED05B0" w:rsidP="00ED05B0">
      <w:pPr>
        <w:pStyle w:val="a3"/>
        <w:shd w:val="clear" w:color="auto" w:fill="FFFFFF"/>
        <w:spacing w:line="480" w:lineRule="auto"/>
        <w:rPr>
          <w:rFonts w:ascii="????" w:hAnsi="????"/>
          <w:color w:val="000000"/>
          <w:sz w:val="21"/>
          <w:szCs w:val="21"/>
        </w:rPr>
      </w:pPr>
      <w:r>
        <w:rPr>
          <w:rStyle w:val="a4"/>
          <w:rFonts w:hint="eastAsia"/>
          <w:color w:val="0000FF"/>
        </w:rPr>
        <w:t xml:space="preserve">　　</w:t>
      </w:r>
      <w:hyperlink r:id="rId4" w:tgtFrame="CMSFILEINCONTENT" w:history="1">
        <w:r>
          <w:rPr>
            <w:rStyle w:val="a4"/>
            <w:rFonts w:hint="eastAsia"/>
            <w:color w:val="0000FF"/>
          </w:rPr>
          <w:t>1.数据应用和智能识别项目申请指南说明</w:t>
        </w:r>
      </w:hyperlink>
    </w:p>
    <w:p w14:paraId="4233D18F" w14:textId="77777777" w:rsidR="00ED05B0" w:rsidRDefault="00ED05B0" w:rsidP="00ED05B0">
      <w:pPr>
        <w:pStyle w:val="a3"/>
        <w:shd w:val="clear" w:color="auto" w:fill="FFFFFF"/>
        <w:spacing w:line="480" w:lineRule="auto"/>
        <w:rPr>
          <w:rFonts w:ascii="????" w:hAnsi="????"/>
          <w:color w:val="000000"/>
          <w:sz w:val="21"/>
          <w:szCs w:val="21"/>
        </w:rPr>
      </w:pPr>
      <w:r>
        <w:rPr>
          <w:rStyle w:val="a4"/>
          <w:rFonts w:hint="eastAsia"/>
          <w:color w:val="0000FF"/>
        </w:rPr>
        <w:t xml:space="preserve">　　</w:t>
      </w:r>
      <w:hyperlink r:id="rId5" w:tgtFrame="CMSFILEINCONTENT" w:history="1">
        <w:r>
          <w:rPr>
            <w:rStyle w:val="a4"/>
            <w:rFonts w:hint="eastAsia"/>
            <w:color w:val="0000FF"/>
          </w:rPr>
          <w:t>2.数字健康项目申请指南说明</w:t>
        </w:r>
      </w:hyperlink>
    </w:p>
    <w:p w14:paraId="58FB3A1B" w14:textId="77777777" w:rsidR="00ED05B0" w:rsidRDefault="00ED05B0" w:rsidP="00ED05B0">
      <w:pPr>
        <w:pStyle w:val="a3"/>
        <w:shd w:val="clear" w:color="auto" w:fill="FFFFFF"/>
        <w:spacing w:line="480" w:lineRule="auto"/>
        <w:rPr>
          <w:rFonts w:ascii="????" w:hAnsi="????"/>
          <w:color w:val="000000"/>
          <w:sz w:val="21"/>
          <w:szCs w:val="21"/>
        </w:rPr>
      </w:pPr>
      <w:r>
        <w:rPr>
          <w:rStyle w:val="a4"/>
          <w:rFonts w:hint="eastAsia"/>
          <w:color w:val="0000FF"/>
        </w:rPr>
        <w:t xml:space="preserve">　　</w:t>
      </w:r>
      <w:hyperlink r:id="rId6" w:tgtFrame="CMSFILEINCONTENT" w:history="1">
        <w:r>
          <w:rPr>
            <w:rStyle w:val="a4"/>
            <w:rFonts w:hint="eastAsia"/>
            <w:color w:val="0000FF"/>
          </w:rPr>
          <w:t>3.数据应用和智能识别项目申请书</w:t>
        </w:r>
      </w:hyperlink>
    </w:p>
    <w:p w14:paraId="38F111E0" w14:textId="77777777" w:rsidR="00ED05B0" w:rsidRDefault="00ED05B0" w:rsidP="00ED05B0">
      <w:pPr>
        <w:pStyle w:val="a3"/>
        <w:shd w:val="clear" w:color="auto" w:fill="FFFFFF"/>
        <w:spacing w:line="480" w:lineRule="auto"/>
        <w:rPr>
          <w:rFonts w:ascii="????" w:hAnsi="????"/>
          <w:color w:val="000000"/>
          <w:sz w:val="21"/>
          <w:szCs w:val="21"/>
        </w:rPr>
      </w:pPr>
      <w:r>
        <w:rPr>
          <w:rStyle w:val="a4"/>
          <w:rFonts w:hint="eastAsia"/>
          <w:color w:val="0000FF"/>
        </w:rPr>
        <w:t xml:space="preserve">　　</w:t>
      </w:r>
      <w:hyperlink r:id="rId7" w:tgtFrame="CMSFILEINCONTENT" w:history="1">
        <w:r>
          <w:rPr>
            <w:rStyle w:val="a4"/>
            <w:rFonts w:hint="eastAsia"/>
            <w:color w:val="0000FF"/>
          </w:rPr>
          <w:t>4.数字健康项目申请书</w:t>
        </w:r>
      </w:hyperlink>
      <w:r>
        <w:rPr>
          <w:rStyle w:val="a4"/>
          <w:rFonts w:hint="eastAsia"/>
          <w:color w:val="0000FF"/>
        </w:rPr>
        <w:t xml:space="preserve">　　</w:t>
      </w:r>
    </w:p>
    <w:p w14:paraId="13477FB7" w14:textId="77777777" w:rsidR="00ED05B0" w:rsidRDefault="00ED05B0" w:rsidP="00ED05B0">
      <w:pPr>
        <w:pStyle w:val="a3"/>
        <w:shd w:val="clear" w:color="auto" w:fill="FFFFFF"/>
        <w:spacing w:line="480" w:lineRule="auto"/>
        <w:jc w:val="right"/>
        <w:rPr>
          <w:rFonts w:ascii="????" w:hAnsi="????"/>
          <w:color w:val="000000"/>
          <w:sz w:val="21"/>
          <w:szCs w:val="21"/>
        </w:rPr>
      </w:pPr>
      <w:r>
        <w:rPr>
          <w:rFonts w:hint="eastAsia"/>
          <w:color w:val="000000"/>
        </w:rPr>
        <w:t>教育部高等学校科学研究发展中心</w:t>
      </w:r>
    </w:p>
    <w:p w14:paraId="0D695809" w14:textId="77777777" w:rsidR="00ED05B0" w:rsidRPr="00ED05B0" w:rsidRDefault="00ED05B0">
      <w:pPr>
        <w:rPr>
          <w:rFonts w:hint="eastAsia"/>
        </w:rPr>
      </w:pPr>
    </w:p>
    <w:sectPr w:rsidR="00ED05B0" w:rsidRPr="00ED05B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80"/>
    <w:rsid w:val="00577EF1"/>
    <w:rsid w:val="006D2880"/>
    <w:rsid w:val="009666C7"/>
    <w:rsid w:val="009A602E"/>
    <w:rsid w:val="00ED0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2565"/>
  <w15:chartTrackingRefBased/>
  <w15:docId w15:val="{F374B235-CD1D-46EA-8C5E-1FB15A373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05B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D05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39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utech.edu.cn/cn/rootfiles/2023/10/18/1687681463247738-1687681463252543.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utech.edu.cn/cn/rootfiles/2023/10/18/1687681463247738-1687681463251185.doc" TargetMode="External"/><Relationship Id="rId5" Type="http://schemas.openxmlformats.org/officeDocument/2006/relationships/hyperlink" Target="http://www.cutech.edu.cn/cn/rootfiles/2023/10/18/1687681463247738-1687681463250177.doc" TargetMode="External"/><Relationship Id="rId4" Type="http://schemas.openxmlformats.org/officeDocument/2006/relationships/hyperlink" Target="http://www.cutech.edu.cn/cn/rootfiles/2023/10/18/1687681463247738-1687681463249145.doc"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244</Words>
  <Characters>1395</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2023-11-15T06:28:00Z</dcterms:created>
  <dcterms:modified xsi:type="dcterms:W3CDTF">2023-11-15T06:34:00Z</dcterms:modified>
</cp:coreProperties>
</file>