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spacing w:before="156" w:beforeLines="50"/>
        <w:jc w:val="center"/>
        <w:rPr>
          <w:sz w:val="30"/>
          <w:szCs w:val="30"/>
        </w:rPr>
      </w:pPr>
      <w:r>
        <w:rPr>
          <w:rFonts w:hint="eastAsia"/>
          <w:sz w:val="30"/>
          <w:szCs w:val="30"/>
        </w:rPr>
        <w:t>首都医科大学</w:t>
      </w:r>
      <w:r>
        <w:rPr>
          <w:sz w:val="30"/>
          <w:szCs w:val="30"/>
        </w:rPr>
        <w:t>20</w:t>
      </w:r>
      <w:r>
        <w:rPr>
          <w:rFonts w:hint="eastAsia"/>
          <w:sz w:val="30"/>
          <w:szCs w:val="30"/>
        </w:rPr>
        <w:t>2</w:t>
      </w:r>
      <w:r>
        <w:rPr>
          <w:rFonts w:hint="eastAsia"/>
          <w:sz w:val="30"/>
          <w:szCs w:val="30"/>
          <w:lang w:val="en-US" w:eastAsia="zh-CN"/>
        </w:rPr>
        <w:t>1</w:t>
      </w:r>
      <w:r>
        <w:rPr>
          <w:rFonts w:hint="eastAsia"/>
          <w:sz w:val="30"/>
          <w:szCs w:val="30"/>
        </w:rPr>
        <w:t>年招收</w:t>
      </w:r>
      <w:r>
        <w:rPr>
          <w:rFonts w:hint="eastAsia"/>
          <w:sz w:val="30"/>
          <w:szCs w:val="30"/>
          <w:lang w:eastAsia="zh-CN"/>
        </w:rPr>
        <w:t>自费</w:t>
      </w:r>
      <w:r>
        <w:rPr>
          <w:rFonts w:hint="eastAsia"/>
          <w:sz w:val="30"/>
          <w:szCs w:val="30"/>
        </w:rPr>
        <w:t>外国来华留学生</w:t>
      </w:r>
    </w:p>
    <w:p>
      <w:pPr>
        <w:pStyle w:val="13"/>
        <w:snapToGrid w:val="0"/>
        <w:spacing w:before="156" w:beforeLines="50"/>
        <w:jc w:val="center"/>
        <w:rPr>
          <w:sz w:val="30"/>
          <w:szCs w:val="30"/>
        </w:rPr>
      </w:pPr>
      <w:r>
        <w:rPr>
          <w:rFonts w:hint="eastAsia"/>
          <w:sz w:val="30"/>
          <w:szCs w:val="30"/>
        </w:rPr>
        <w:t>攻读硕士、博士学位研究生招生简章</w:t>
      </w:r>
    </w:p>
    <w:p>
      <w:pPr>
        <w:pStyle w:val="13"/>
        <w:snapToGrid w:val="0"/>
        <w:spacing w:before="0" w:beforeLines="-2147483648"/>
        <w:jc w:val="center"/>
        <w:rPr>
          <w:sz w:val="28"/>
          <w:szCs w:val="28"/>
        </w:rPr>
      </w:pPr>
    </w:p>
    <w:p>
      <w:pPr>
        <w:pStyle w:val="13"/>
        <w:snapToGrid w:val="0"/>
        <w:spacing w:before="156" w:beforeLines="50" w:line="400" w:lineRule="exact"/>
        <w:rPr>
          <w:rFonts w:hAnsi="黑体"/>
          <w:sz w:val="28"/>
          <w:szCs w:val="28"/>
        </w:rPr>
      </w:pPr>
      <w:r>
        <w:rPr>
          <w:rFonts w:hint="eastAsia" w:hAnsi="黑体"/>
          <w:sz w:val="28"/>
          <w:szCs w:val="28"/>
        </w:rPr>
        <w:t>一、招生学科、专业</w:t>
      </w:r>
      <w:r>
        <w:rPr>
          <w:rFonts w:hAnsi="黑体"/>
          <w:sz w:val="28"/>
          <w:szCs w:val="28"/>
        </w:rPr>
        <w:t xml:space="preserve"> </w:t>
      </w:r>
    </w:p>
    <w:p>
      <w:pPr>
        <w:pStyle w:val="13"/>
        <w:snapToGrid w:val="0"/>
        <w:spacing w:before="156" w:beforeLines="5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具体招生专业和指导教师情况请见《首都医科大学</w:t>
      </w:r>
      <w:r>
        <w:rPr>
          <w:rFonts w:cs="宋体" w:asciiTheme="minorEastAsia" w:hAnsiTheme="minorEastAsia" w:eastAsiaTheme="minorEastAsia"/>
        </w:rPr>
        <w:t>20</w:t>
      </w:r>
      <w:r>
        <w:rPr>
          <w:rFonts w:hint="eastAsia" w:cs="宋体" w:asciiTheme="minorEastAsia" w:hAnsiTheme="minorEastAsia" w:eastAsiaTheme="minorEastAsia"/>
        </w:rPr>
        <w:t>2</w:t>
      </w: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年招收外国来华留学博士研究生专业目录》和《首都医科大学202</w:t>
      </w: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年招收外国来华留学硕士研究生专业目录》。</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申请者可以申请一个学院（所）内的两个相近专业。</w:t>
      </w:r>
    </w:p>
    <w:p>
      <w:pPr>
        <w:pStyle w:val="13"/>
        <w:snapToGrid w:val="0"/>
        <w:spacing w:before="156" w:beforeLines="50" w:line="400" w:lineRule="exact"/>
        <w:rPr>
          <w:rFonts w:hAnsi="黑体"/>
          <w:sz w:val="28"/>
          <w:szCs w:val="28"/>
        </w:rPr>
      </w:pPr>
      <w:r>
        <w:rPr>
          <w:rFonts w:hint="eastAsia" w:hAnsi="黑体"/>
          <w:sz w:val="28"/>
          <w:szCs w:val="28"/>
        </w:rPr>
        <w:t>二、学习方式和学习年限</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学习方式：全日制。</w:t>
      </w:r>
      <w:r>
        <w:rPr>
          <w:rFonts w:cs="宋体" w:asciiTheme="minorEastAsia" w:hAnsiTheme="minorEastAsia" w:eastAsiaTheme="minorEastAsia"/>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学习年限：一般为</w:t>
      </w:r>
      <w:r>
        <w:rPr>
          <w:rFonts w:cs="宋体" w:asciiTheme="minorEastAsia" w:hAnsiTheme="minorEastAsia" w:eastAsiaTheme="minorEastAsia"/>
        </w:rPr>
        <w:t>3</w:t>
      </w:r>
      <w:r>
        <w:rPr>
          <w:rFonts w:hint="eastAsia" w:cs="宋体" w:asciiTheme="minorEastAsia" w:hAnsiTheme="minorEastAsia" w:eastAsiaTheme="minorEastAsia"/>
        </w:rPr>
        <w:t>年。学习年限可适当延长，但最多不超过</w:t>
      </w:r>
      <w:r>
        <w:rPr>
          <w:rFonts w:cs="宋体" w:asciiTheme="minorEastAsia" w:hAnsiTheme="minorEastAsia" w:eastAsiaTheme="minorEastAsia"/>
        </w:rPr>
        <w:t>5</w:t>
      </w:r>
      <w:r>
        <w:rPr>
          <w:rFonts w:hint="eastAsia" w:cs="宋体" w:asciiTheme="minorEastAsia" w:hAnsiTheme="minorEastAsia" w:eastAsiaTheme="minorEastAsia"/>
        </w:rPr>
        <w:t>年。</w:t>
      </w:r>
    </w:p>
    <w:p>
      <w:pPr>
        <w:pStyle w:val="13"/>
        <w:snapToGrid w:val="0"/>
        <w:spacing w:before="156" w:beforeLines="50" w:line="400" w:lineRule="exact"/>
        <w:rPr>
          <w:rFonts w:hAnsi="黑体"/>
          <w:sz w:val="28"/>
          <w:szCs w:val="28"/>
        </w:rPr>
      </w:pPr>
      <w:r>
        <w:rPr>
          <w:rFonts w:hint="eastAsia" w:hAnsi="黑体"/>
          <w:sz w:val="28"/>
          <w:szCs w:val="28"/>
        </w:rPr>
        <w:t>三、申请资格</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.申请人须为非中国国籍公民，持有效外国护照。品行端正，遵守中国政府的法律、法规和学校的规章制度。对于中国大陆（内地）、香港、澳门和台湾居民在移民外国后作为外国留学生申请者，应于201</w:t>
      </w:r>
      <w:r>
        <w:rPr>
          <w:rFonts w:hint="eastAsia" w:cs="宋体" w:asciiTheme="minorEastAsia" w:hAnsiTheme="minorEastAsia" w:eastAsiaTheme="minorEastAsia"/>
          <w:lang w:val="en-US" w:eastAsia="zh-CN"/>
        </w:rPr>
        <w:t>7</w:t>
      </w:r>
      <w:r>
        <w:rPr>
          <w:rFonts w:hint="eastAsia" w:cs="宋体" w:asciiTheme="minorEastAsia" w:hAnsiTheme="minorEastAsia" w:eastAsiaTheme="minorEastAsia"/>
        </w:rPr>
        <w:t>年4月30日之前持有有效的外国护照或国籍证明文件，并拥有已注销中国国籍的证明。</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．身体健康，符合中国高等院校体检标准及相应专业录取条件要求。</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．申请攻读硕士学位研究生须具有学士学位，年龄一般在</w:t>
      </w:r>
      <w:r>
        <w:rPr>
          <w:rFonts w:cs="宋体" w:asciiTheme="minorEastAsia" w:hAnsiTheme="minorEastAsia" w:eastAsiaTheme="minorEastAsia"/>
        </w:rPr>
        <w:t>40</w:t>
      </w:r>
      <w:r>
        <w:rPr>
          <w:rFonts w:hint="eastAsia" w:cs="宋体" w:asciiTheme="minorEastAsia" w:hAnsiTheme="minorEastAsia" w:eastAsiaTheme="minorEastAsia"/>
        </w:rPr>
        <w:t>岁以下；申请攻读博士学位研究生须具有硕士学位，年龄一般在</w:t>
      </w:r>
      <w:r>
        <w:rPr>
          <w:rFonts w:cs="宋体" w:asciiTheme="minorEastAsia" w:hAnsiTheme="minorEastAsia" w:eastAsiaTheme="minorEastAsia"/>
        </w:rPr>
        <w:t>45</w:t>
      </w:r>
      <w:r>
        <w:rPr>
          <w:rFonts w:hint="eastAsia" w:cs="宋体" w:asciiTheme="minorEastAsia" w:hAnsiTheme="minorEastAsia" w:eastAsiaTheme="minorEastAsia"/>
        </w:rPr>
        <w:t>岁以下。</w:t>
      </w:r>
      <w:r>
        <w:rPr>
          <w:rFonts w:cs="宋体" w:asciiTheme="minorEastAsia" w:hAnsiTheme="minorEastAsia" w:eastAsiaTheme="minorEastAsia"/>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color w:val="auto"/>
        </w:rPr>
        <w:t>4</w:t>
      </w:r>
      <w:r>
        <w:rPr>
          <w:rFonts w:hint="eastAsia" w:cs="宋体" w:asciiTheme="minorEastAsia" w:hAnsiTheme="minorEastAsia" w:eastAsiaTheme="minorEastAsia"/>
          <w:color w:val="auto"/>
        </w:rPr>
        <w:t>．申请人的汉语水平考试（</w:t>
      </w:r>
      <w:r>
        <w:rPr>
          <w:rFonts w:cs="宋体" w:asciiTheme="minorEastAsia" w:hAnsiTheme="minorEastAsia" w:eastAsiaTheme="minorEastAsia"/>
          <w:color w:val="auto"/>
        </w:rPr>
        <w:t>HSK</w:t>
      </w:r>
      <w:r>
        <w:rPr>
          <w:rFonts w:hint="eastAsia" w:cs="宋体" w:asciiTheme="minorEastAsia" w:hAnsiTheme="minorEastAsia" w:eastAsiaTheme="minorEastAsia"/>
          <w:color w:val="auto"/>
        </w:rPr>
        <w:t>）达到新</w:t>
      </w:r>
      <w:r>
        <w:rPr>
          <w:rFonts w:cs="宋体" w:asciiTheme="minorEastAsia" w:hAnsiTheme="minorEastAsia" w:eastAsiaTheme="minorEastAsia"/>
          <w:color w:val="auto"/>
        </w:rPr>
        <w:t>5</w:t>
      </w:r>
      <w:r>
        <w:rPr>
          <w:rFonts w:hint="eastAsia" w:cs="宋体" w:asciiTheme="minorEastAsia" w:hAnsiTheme="minorEastAsia" w:eastAsiaTheme="minorEastAsia"/>
          <w:color w:val="auto"/>
        </w:rPr>
        <w:t>级以上</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含新</w:t>
      </w:r>
      <w:r>
        <w:rPr>
          <w:rFonts w:cs="宋体" w:asciiTheme="minorEastAsia" w:hAnsiTheme="minorEastAsia" w:eastAsiaTheme="minorEastAsia"/>
          <w:color w:val="auto"/>
        </w:rPr>
        <w:t>5</w:t>
      </w:r>
      <w:r>
        <w:rPr>
          <w:rFonts w:hint="eastAsia" w:cs="宋体" w:asciiTheme="minorEastAsia" w:hAnsiTheme="minorEastAsia" w:eastAsiaTheme="minorEastAsia"/>
          <w:color w:val="auto"/>
        </w:rPr>
        <w:t>级</w:t>
      </w:r>
      <w:r>
        <w:rPr>
          <w:rFonts w:cs="宋体" w:asciiTheme="minorEastAsia" w:hAnsiTheme="minorEastAsia" w:eastAsiaTheme="minorEastAsia"/>
          <w:color w:val="auto"/>
        </w:rPr>
        <w:t>)</w:t>
      </w:r>
      <w:r>
        <w:rPr>
          <w:rFonts w:hint="eastAsia" w:cs="宋体" w:asciiTheme="minorEastAsia" w:hAnsiTheme="minorEastAsia" w:eastAsiaTheme="minorEastAsia"/>
          <w:color w:val="auto"/>
        </w:rPr>
        <w:t>，</w:t>
      </w:r>
      <w:r>
        <w:rPr>
          <w:rFonts w:hint="eastAsia" w:cs="宋体" w:asciiTheme="minorEastAsia" w:hAnsiTheme="minorEastAsia" w:eastAsiaTheme="minorEastAsia"/>
        </w:rPr>
        <w:t>已获得的各学习阶段（本科及以上）各科考试成绩均为</w:t>
      </w:r>
      <w:r>
        <w:rPr>
          <w:rFonts w:cs="宋体" w:asciiTheme="minorEastAsia" w:hAnsiTheme="minorEastAsia" w:eastAsiaTheme="minorEastAsia"/>
        </w:rPr>
        <w:t>B+及以上。</w:t>
      </w:r>
      <w:r>
        <w:rPr>
          <w:rFonts w:hint="eastAsia" w:cs="宋体" w:asciiTheme="minorEastAsia" w:hAnsiTheme="minorEastAsia" w:eastAsiaTheme="minorEastAsia"/>
        </w:rPr>
        <w:t>学业成绩、学术水平以及语言能力等条件须达到所申请专业的入学要求。</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5.母语</w:t>
      </w:r>
      <w:r>
        <w:rPr>
          <w:rFonts w:cs="宋体" w:asciiTheme="minorEastAsia" w:hAnsiTheme="minorEastAsia" w:eastAsiaTheme="minorEastAsia"/>
        </w:rPr>
        <w:t>为非英语</w:t>
      </w:r>
      <w:r>
        <w:rPr>
          <w:rFonts w:hint="eastAsia" w:cs="宋体" w:asciiTheme="minorEastAsia" w:hAnsiTheme="minorEastAsia" w:eastAsiaTheme="minorEastAsia"/>
        </w:rPr>
        <w:t>国家</w:t>
      </w:r>
      <w:r>
        <w:rPr>
          <w:rFonts w:cs="宋体" w:asciiTheme="minorEastAsia" w:hAnsiTheme="minorEastAsia" w:eastAsiaTheme="minorEastAsia"/>
        </w:rPr>
        <w:t>申请者，</w:t>
      </w:r>
      <w:r>
        <w:rPr>
          <w:rFonts w:hint="eastAsia" w:cs="宋体" w:asciiTheme="minorEastAsia" w:hAnsiTheme="minorEastAsia" w:eastAsiaTheme="minorEastAsia"/>
        </w:rPr>
        <w:t>须参加</w:t>
      </w:r>
      <w:r>
        <w:rPr>
          <w:rFonts w:cs="宋体" w:asciiTheme="minorEastAsia" w:hAnsiTheme="minorEastAsia" w:eastAsiaTheme="minorEastAsia"/>
        </w:rPr>
        <w:t>我校组织的英语考</w:t>
      </w:r>
      <w:r>
        <w:rPr>
          <w:rFonts w:hint="eastAsia" w:cs="宋体" w:asciiTheme="minorEastAsia" w:hAnsiTheme="minorEastAsia" w:eastAsiaTheme="minorEastAsia"/>
        </w:rPr>
        <w:t>试</w:t>
      </w:r>
      <w:r>
        <w:rPr>
          <w:rFonts w:cs="宋体" w:asciiTheme="minorEastAsia" w:hAnsiTheme="minorEastAsia" w:eastAsiaTheme="minorEastAsia"/>
        </w:rPr>
        <w:t>，</w:t>
      </w:r>
      <w:r>
        <w:rPr>
          <w:rFonts w:hint="eastAsia" w:cs="宋体" w:asciiTheme="minorEastAsia" w:hAnsiTheme="minorEastAsia" w:eastAsiaTheme="minorEastAsia"/>
        </w:rPr>
        <w:t>合格者</w:t>
      </w:r>
      <w:r>
        <w:rPr>
          <w:rFonts w:cs="宋体" w:asciiTheme="minorEastAsia" w:hAnsiTheme="minorEastAsia" w:eastAsiaTheme="minorEastAsia"/>
        </w:rPr>
        <w:t>取得参加复试资格；或</w:t>
      </w:r>
      <w:r>
        <w:rPr>
          <w:rFonts w:hint="eastAsia" w:cs="宋体" w:asciiTheme="minorEastAsia" w:hAnsiTheme="minorEastAsia" w:eastAsiaTheme="minorEastAsia"/>
          <w:color w:val="auto"/>
        </w:rPr>
        <w:t>提交TOEFL（90分及以上）、雅思</w:t>
      </w:r>
      <w:r>
        <w:rPr>
          <w:rFonts w:cs="宋体" w:asciiTheme="minorEastAsia" w:hAnsiTheme="minorEastAsia" w:eastAsiaTheme="minorEastAsia"/>
          <w:color w:val="auto"/>
        </w:rPr>
        <w:t>IELTS</w:t>
      </w:r>
      <w:r>
        <w:rPr>
          <w:rFonts w:hint="eastAsia" w:cs="宋体" w:asciiTheme="minorEastAsia" w:hAnsiTheme="minorEastAsia" w:eastAsiaTheme="minorEastAsia"/>
          <w:color w:val="auto"/>
        </w:rPr>
        <w:t>（</w:t>
      </w:r>
      <w:r>
        <w:rPr>
          <w:rFonts w:cs="宋体" w:asciiTheme="minorEastAsia" w:hAnsiTheme="minorEastAsia" w:eastAsiaTheme="minorEastAsia"/>
          <w:color w:val="auto"/>
        </w:rPr>
        <w:t>6.5</w:t>
      </w:r>
      <w:r>
        <w:rPr>
          <w:rFonts w:hint="eastAsia" w:cs="宋体" w:asciiTheme="minorEastAsia" w:hAnsiTheme="minorEastAsia" w:eastAsiaTheme="minorEastAsia"/>
          <w:color w:val="auto"/>
        </w:rPr>
        <w:t>分及以上）或GRE（305分及以上）成绩单或其他能体现自身英语水平的证明。</w:t>
      </w:r>
    </w:p>
    <w:p>
      <w:pPr>
        <w:pStyle w:val="13"/>
        <w:snapToGrid w:val="0"/>
        <w:spacing w:before="93" w:beforeLines="30" w:line="400" w:lineRule="exact"/>
        <w:ind w:firstLine="420"/>
        <w:rPr>
          <w:rFonts w:hAnsi="黑体"/>
          <w:sz w:val="28"/>
          <w:szCs w:val="28"/>
        </w:rPr>
      </w:pPr>
      <w:r>
        <w:rPr>
          <w:rFonts w:cs="宋体" w:asciiTheme="minorEastAsia" w:hAnsiTheme="minorEastAsia" w:eastAsiaTheme="minorEastAsia"/>
        </w:rPr>
        <w:t>6</w:t>
      </w:r>
      <w:r>
        <w:rPr>
          <w:rFonts w:hint="eastAsia" w:cs="宋体" w:asciiTheme="minorEastAsia" w:hAnsiTheme="minorEastAsia" w:eastAsiaTheme="minorEastAsia"/>
        </w:rPr>
        <w:t>．申请攻读我校硕士/博士研究生者</w:t>
      </w:r>
      <w:r>
        <w:rPr>
          <w:rFonts w:cs="宋体" w:asciiTheme="minorEastAsia" w:hAnsiTheme="minorEastAsia" w:eastAsiaTheme="minorEastAsia"/>
        </w:rPr>
        <w:t>应具有</w:t>
      </w:r>
      <w:r>
        <w:rPr>
          <w:rFonts w:hint="eastAsia" w:cs="宋体" w:asciiTheme="minorEastAsia" w:hAnsiTheme="minorEastAsia" w:eastAsiaTheme="minorEastAsia"/>
        </w:rPr>
        <w:t>经</w:t>
      </w:r>
      <w:r>
        <w:rPr>
          <w:rFonts w:cs="宋体" w:asciiTheme="minorEastAsia" w:hAnsiTheme="minorEastAsia" w:eastAsiaTheme="minorEastAsia"/>
        </w:rPr>
        <w:t>中华人</w:t>
      </w:r>
      <w:r>
        <w:rPr>
          <w:rFonts w:hint="eastAsia" w:cs="宋体" w:asciiTheme="minorEastAsia" w:hAnsiTheme="minorEastAsia" w:eastAsiaTheme="minorEastAsia"/>
        </w:rPr>
        <w:t>民</w:t>
      </w:r>
      <w:r>
        <w:rPr>
          <w:rFonts w:cs="宋体" w:asciiTheme="minorEastAsia" w:hAnsiTheme="minorEastAsia" w:eastAsiaTheme="minorEastAsia"/>
        </w:rPr>
        <w:t>共和国教育部</w:t>
      </w:r>
      <w:r>
        <w:rPr>
          <w:rFonts w:hint="eastAsia" w:cs="宋体" w:asciiTheme="minorEastAsia" w:hAnsiTheme="minorEastAsia" w:eastAsiaTheme="minorEastAsia"/>
        </w:rPr>
        <w:t>留学服务中心</w:t>
      </w:r>
      <w:r>
        <w:rPr>
          <w:rFonts w:cs="宋体" w:asciiTheme="minorEastAsia" w:hAnsiTheme="minorEastAsia" w:eastAsiaTheme="minorEastAsia"/>
        </w:rPr>
        <w:t>认证的相当于</w:t>
      </w:r>
      <w:r>
        <w:rPr>
          <w:rFonts w:hint="eastAsia" w:cs="宋体" w:asciiTheme="minorEastAsia" w:hAnsiTheme="minorEastAsia" w:eastAsiaTheme="minorEastAsia"/>
        </w:rPr>
        <w:t>中国大陆医学或医学相关专业学士/硕士学位</w:t>
      </w:r>
      <w:r>
        <w:rPr>
          <w:rFonts w:cs="宋体" w:asciiTheme="minorEastAsia" w:hAnsiTheme="minorEastAsia" w:eastAsiaTheme="minorEastAsia"/>
        </w:rPr>
        <w:t>的学历</w:t>
      </w:r>
      <w:r>
        <w:rPr>
          <w:rFonts w:hint="eastAsia" w:cs="宋体" w:asciiTheme="minorEastAsia" w:hAnsiTheme="minorEastAsia" w:eastAsiaTheme="minorEastAsia"/>
        </w:rPr>
        <w:t>；申请攻读</w:t>
      </w:r>
      <w:r>
        <w:rPr>
          <w:rFonts w:cs="宋体" w:asciiTheme="minorEastAsia" w:hAnsiTheme="minorEastAsia" w:eastAsiaTheme="minorEastAsia"/>
        </w:rPr>
        <w:t>我校</w:t>
      </w:r>
      <w:r>
        <w:rPr>
          <w:rFonts w:hint="eastAsia" w:cs="宋体" w:asciiTheme="minorEastAsia" w:hAnsiTheme="minorEastAsia" w:eastAsiaTheme="minorEastAsia"/>
        </w:rPr>
        <w:t>临床医学/口腔医学/中医专业学位硕士</w:t>
      </w:r>
      <w:r>
        <w:rPr>
          <w:rFonts w:cs="宋体" w:asciiTheme="minorEastAsia" w:hAnsiTheme="minorEastAsia" w:eastAsiaTheme="minorEastAsia"/>
        </w:rPr>
        <w:t>研究生</w:t>
      </w:r>
      <w:r>
        <w:rPr>
          <w:rFonts w:hint="eastAsia" w:cs="宋体" w:asciiTheme="minorEastAsia" w:hAnsiTheme="minorEastAsia" w:eastAsiaTheme="minorEastAsia"/>
        </w:rPr>
        <w:t>者，要求具有</w:t>
      </w:r>
      <w:r>
        <w:rPr>
          <w:rFonts w:cs="宋体" w:asciiTheme="minorEastAsia" w:hAnsiTheme="minorEastAsia" w:eastAsiaTheme="minorEastAsia"/>
        </w:rPr>
        <w:t>在中国大陆取得的</w:t>
      </w:r>
      <w:r>
        <w:rPr>
          <w:rFonts w:hint="eastAsia" w:cs="宋体" w:asciiTheme="minorEastAsia" w:hAnsiTheme="minorEastAsia" w:eastAsiaTheme="minorEastAsia"/>
        </w:rPr>
        <w:t>临床医学/口腔医学/中医学专业的</w:t>
      </w:r>
      <w:r>
        <w:rPr>
          <w:rFonts w:cs="宋体" w:asciiTheme="minorEastAsia" w:hAnsiTheme="minorEastAsia" w:eastAsiaTheme="minorEastAsia"/>
        </w:rPr>
        <w:t>医学学士学位</w:t>
      </w:r>
      <w:r>
        <w:rPr>
          <w:rFonts w:hint="eastAsia" w:cs="宋体" w:asciiTheme="minorEastAsia" w:hAnsiTheme="minorEastAsia" w:eastAsiaTheme="minorEastAsia"/>
        </w:rPr>
        <w:t>或</w:t>
      </w:r>
      <w:r>
        <w:rPr>
          <w:rFonts w:cs="宋体" w:asciiTheme="minorEastAsia" w:hAnsiTheme="minorEastAsia" w:eastAsiaTheme="minorEastAsia"/>
        </w:rPr>
        <w:t>经中华人</w:t>
      </w:r>
      <w:r>
        <w:rPr>
          <w:rFonts w:hint="eastAsia" w:cs="宋体" w:asciiTheme="minorEastAsia" w:hAnsiTheme="minorEastAsia" w:eastAsiaTheme="minorEastAsia"/>
        </w:rPr>
        <w:t>民</w:t>
      </w:r>
      <w:r>
        <w:rPr>
          <w:rFonts w:cs="宋体" w:asciiTheme="minorEastAsia" w:hAnsiTheme="minorEastAsia" w:eastAsiaTheme="minorEastAsia"/>
        </w:rPr>
        <w:t>共和国教育部</w:t>
      </w:r>
      <w:r>
        <w:rPr>
          <w:rFonts w:hint="eastAsia" w:cs="宋体" w:asciiTheme="minorEastAsia" w:hAnsiTheme="minorEastAsia" w:eastAsiaTheme="minorEastAsia"/>
        </w:rPr>
        <w:t>留学服务中心</w:t>
      </w:r>
      <w:r>
        <w:rPr>
          <w:rFonts w:cs="宋体" w:asciiTheme="minorEastAsia" w:hAnsiTheme="minorEastAsia" w:eastAsiaTheme="minorEastAsia"/>
        </w:rPr>
        <w:t>认证的相当于中国大陆临床医学/</w:t>
      </w:r>
      <w:r>
        <w:rPr>
          <w:rFonts w:hint="eastAsia" w:cs="宋体" w:asciiTheme="minorEastAsia" w:hAnsiTheme="minorEastAsia" w:eastAsiaTheme="minorEastAsia"/>
        </w:rPr>
        <w:t>口腔</w:t>
      </w:r>
      <w:r>
        <w:rPr>
          <w:rFonts w:cs="宋体" w:asciiTheme="minorEastAsia" w:hAnsiTheme="minorEastAsia" w:eastAsiaTheme="minorEastAsia"/>
        </w:rPr>
        <w:t>医学/</w:t>
      </w:r>
      <w:r>
        <w:rPr>
          <w:rFonts w:hint="eastAsia" w:cs="宋体" w:asciiTheme="minorEastAsia" w:hAnsiTheme="minorEastAsia" w:eastAsiaTheme="minorEastAsia"/>
        </w:rPr>
        <w:t>中医学</w:t>
      </w:r>
      <w:r>
        <w:rPr>
          <w:rFonts w:cs="宋体" w:asciiTheme="minorEastAsia" w:hAnsiTheme="minorEastAsia" w:eastAsiaTheme="minorEastAsia"/>
        </w:rPr>
        <w:t>专业医学学士学位；</w:t>
      </w:r>
      <w:r>
        <w:rPr>
          <w:rFonts w:hint="eastAsia" w:cs="宋体" w:asciiTheme="minorEastAsia" w:hAnsiTheme="minorEastAsia" w:eastAsiaTheme="minorEastAsia"/>
        </w:rPr>
        <w:t>申请攻读我校临床医学/口腔医学/中医专业学位博士</w:t>
      </w:r>
      <w:r>
        <w:rPr>
          <w:rFonts w:cs="宋体" w:asciiTheme="minorEastAsia" w:hAnsiTheme="minorEastAsia" w:eastAsiaTheme="minorEastAsia"/>
        </w:rPr>
        <w:t>研究生</w:t>
      </w:r>
      <w:r>
        <w:rPr>
          <w:rFonts w:hint="eastAsia" w:cs="宋体" w:asciiTheme="minorEastAsia" w:hAnsiTheme="minorEastAsia" w:eastAsiaTheme="minorEastAsia"/>
        </w:rPr>
        <w:t>者，要求具有</w:t>
      </w:r>
      <w:r>
        <w:rPr>
          <w:rFonts w:cs="宋体" w:asciiTheme="minorEastAsia" w:hAnsiTheme="minorEastAsia" w:eastAsiaTheme="minorEastAsia"/>
        </w:rPr>
        <w:t>在中国大陆取得的</w:t>
      </w:r>
      <w:r>
        <w:rPr>
          <w:rFonts w:hint="eastAsia" w:cs="宋体" w:asciiTheme="minorEastAsia" w:hAnsiTheme="minorEastAsia" w:eastAsiaTheme="minorEastAsia"/>
        </w:rPr>
        <w:t>临床医学/口腔医学/中医学学科</w:t>
      </w:r>
      <w:r>
        <w:rPr>
          <w:rFonts w:cs="宋体" w:asciiTheme="minorEastAsia" w:hAnsiTheme="minorEastAsia" w:eastAsiaTheme="minorEastAsia"/>
        </w:rPr>
        <w:t>硕士</w:t>
      </w:r>
      <w:r>
        <w:rPr>
          <w:rFonts w:hint="eastAsia" w:cs="宋体" w:asciiTheme="minorEastAsia" w:hAnsiTheme="minorEastAsia" w:eastAsiaTheme="minorEastAsia"/>
        </w:rPr>
        <w:t>专业学位或</w:t>
      </w:r>
      <w:r>
        <w:rPr>
          <w:rFonts w:cs="宋体" w:asciiTheme="minorEastAsia" w:hAnsiTheme="minorEastAsia" w:eastAsiaTheme="minorEastAsia"/>
        </w:rPr>
        <w:t>经中华人</w:t>
      </w:r>
      <w:r>
        <w:rPr>
          <w:rFonts w:hint="eastAsia" w:cs="宋体" w:asciiTheme="minorEastAsia" w:hAnsiTheme="minorEastAsia" w:eastAsiaTheme="minorEastAsia"/>
        </w:rPr>
        <w:t>民</w:t>
      </w:r>
      <w:r>
        <w:rPr>
          <w:rFonts w:cs="宋体" w:asciiTheme="minorEastAsia" w:hAnsiTheme="minorEastAsia" w:eastAsiaTheme="minorEastAsia"/>
        </w:rPr>
        <w:t>共和国教育部</w:t>
      </w:r>
      <w:r>
        <w:rPr>
          <w:rFonts w:hint="eastAsia" w:cs="宋体" w:asciiTheme="minorEastAsia" w:hAnsiTheme="minorEastAsia" w:eastAsiaTheme="minorEastAsia"/>
        </w:rPr>
        <w:t>留学服务中心</w:t>
      </w:r>
      <w:r>
        <w:rPr>
          <w:rFonts w:cs="宋体" w:asciiTheme="minorEastAsia" w:hAnsiTheme="minorEastAsia" w:eastAsiaTheme="minorEastAsia"/>
        </w:rPr>
        <w:t>认证的相当于中国大陆临床医学/</w:t>
      </w:r>
      <w:r>
        <w:rPr>
          <w:rFonts w:hint="eastAsia" w:cs="宋体" w:asciiTheme="minorEastAsia" w:hAnsiTheme="minorEastAsia" w:eastAsiaTheme="minorEastAsia"/>
        </w:rPr>
        <w:t>口腔</w:t>
      </w:r>
      <w:r>
        <w:rPr>
          <w:rFonts w:cs="宋体" w:asciiTheme="minorEastAsia" w:hAnsiTheme="minorEastAsia" w:eastAsiaTheme="minorEastAsia"/>
        </w:rPr>
        <w:t>医学/</w:t>
      </w:r>
      <w:r>
        <w:rPr>
          <w:rFonts w:hint="eastAsia" w:cs="宋体" w:asciiTheme="minorEastAsia" w:hAnsiTheme="minorEastAsia" w:eastAsiaTheme="minorEastAsia"/>
        </w:rPr>
        <w:t>中医</w:t>
      </w:r>
      <w:r>
        <w:rPr>
          <w:rFonts w:hint="eastAsia" w:cs="宋体" w:asciiTheme="minorEastAsia" w:hAnsiTheme="minorEastAsia" w:eastAsiaTheme="minorEastAsia"/>
          <w:lang w:eastAsia="zh-CN"/>
        </w:rPr>
        <w:t>学</w:t>
      </w:r>
      <w:r>
        <w:rPr>
          <w:rFonts w:hint="eastAsia" w:cs="宋体" w:asciiTheme="minorEastAsia" w:hAnsiTheme="minorEastAsia" w:eastAsiaTheme="minorEastAsia"/>
        </w:rPr>
        <w:t>硕士</w:t>
      </w:r>
      <w:r>
        <w:rPr>
          <w:rFonts w:cs="宋体" w:asciiTheme="minorEastAsia" w:hAnsiTheme="minorEastAsia" w:eastAsiaTheme="minorEastAsia"/>
        </w:rPr>
        <w:t>专业学位</w:t>
      </w:r>
      <w:r>
        <w:rPr>
          <w:rFonts w:hint="eastAsia" w:cs="宋体" w:asciiTheme="minorEastAsia" w:hAnsiTheme="minorEastAsia" w:eastAsiaTheme="minorEastAsia"/>
        </w:rPr>
        <w:t>。</w:t>
      </w:r>
    </w:p>
    <w:p>
      <w:pPr>
        <w:pStyle w:val="13"/>
        <w:snapToGrid w:val="0"/>
        <w:spacing w:before="156" w:beforeLines="50" w:line="400" w:lineRule="exact"/>
        <w:rPr>
          <w:rFonts w:hAnsi="黑体"/>
          <w:sz w:val="28"/>
          <w:szCs w:val="28"/>
        </w:rPr>
      </w:pPr>
      <w:r>
        <w:rPr>
          <w:rFonts w:hint="eastAsia" w:hAnsi="黑体"/>
          <w:sz w:val="28"/>
          <w:szCs w:val="28"/>
        </w:rPr>
        <w:t>四、申请办法</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color w:val="auto"/>
        </w:rPr>
        <w:t>20</w:t>
      </w:r>
      <w:r>
        <w:rPr>
          <w:rFonts w:hint="eastAsia" w:cs="宋体" w:asciiTheme="minorEastAsia" w:hAnsiTheme="minorEastAsia" w:eastAsiaTheme="minorEastAsia"/>
          <w:color w:val="auto"/>
        </w:rPr>
        <w:t>2</w:t>
      </w:r>
      <w:r>
        <w:rPr>
          <w:rFonts w:hint="eastAsia" w:cs="宋体" w:asciiTheme="minorEastAsia" w:hAnsiTheme="minorEastAsia" w:eastAsiaTheme="minorEastAsia"/>
          <w:color w:val="auto"/>
          <w:lang w:val="en-US" w:eastAsia="zh-CN"/>
        </w:rPr>
        <w:t>1</w:t>
      </w:r>
      <w:r>
        <w:rPr>
          <w:rFonts w:hint="eastAsia" w:cs="宋体" w:asciiTheme="minorEastAsia" w:hAnsiTheme="minorEastAsia" w:eastAsiaTheme="minorEastAsia"/>
          <w:color w:val="auto"/>
          <w:highlight w:val="none"/>
        </w:rPr>
        <w:t>年4月30日之前</w:t>
      </w:r>
      <w:r>
        <w:rPr>
          <w:rFonts w:hint="eastAsia" w:cs="宋体" w:asciiTheme="minorEastAsia" w:hAnsiTheme="minorEastAsia" w:eastAsiaTheme="minorEastAsia"/>
          <w:color w:val="auto"/>
        </w:rPr>
        <w:t>将申请材料</w:t>
      </w:r>
      <w:r>
        <w:rPr>
          <w:rFonts w:hint="eastAsia" w:cs="宋体" w:asciiTheme="minorEastAsia" w:hAnsiTheme="minorEastAsia" w:eastAsiaTheme="minorEastAsia"/>
          <w:color w:val="auto"/>
          <w:lang w:eastAsia="zh-CN"/>
        </w:rPr>
        <w:t>送交</w:t>
      </w:r>
      <w:r>
        <w:rPr>
          <w:rFonts w:hint="eastAsia" w:cs="宋体" w:asciiTheme="minorEastAsia" w:hAnsiTheme="minorEastAsia" w:eastAsiaTheme="minorEastAsia"/>
          <w:color w:val="auto"/>
        </w:rPr>
        <w:t>至：首都医科大学研究生招生办公室，并付</w:t>
      </w:r>
      <w:r>
        <w:rPr>
          <w:rFonts w:cs="宋体" w:asciiTheme="minorEastAsia" w:hAnsiTheme="minorEastAsia" w:eastAsiaTheme="minorEastAsia"/>
          <w:color w:val="auto"/>
        </w:rPr>
        <w:t>800</w:t>
      </w:r>
      <w:r>
        <w:rPr>
          <w:rFonts w:hint="eastAsia" w:cs="宋体" w:asciiTheme="minorEastAsia" w:hAnsiTheme="minorEastAsia" w:eastAsiaTheme="minorEastAsia"/>
        </w:rPr>
        <w:t>元人民币申请费用。只接受现金，不接受其他币种及旅行支票，申请费用不予退还。</w:t>
      </w:r>
    </w:p>
    <w:p>
      <w:pPr>
        <w:pStyle w:val="13"/>
        <w:snapToGrid w:val="0"/>
        <w:spacing w:before="156" w:beforeLines="50" w:line="400" w:lineRule="exact"/>
        <w:rPr>
          <w:rFonts w:hAnsi="黑体"/>
          <w:sz w:val="28"/>
          <w:szCs w:val="28"/>
        </w:rPr>
      </w:pPr>
      <w:r>
        <w:rPr>
          <w:rFonts w:hint="eastAsia" w:hAnsi="黑体"/>
          <w:sz w:val="28"/>
          <w:szCs w:val="28"/>
        </w:rPr>
        <w:t>五、提交申请材料</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1.首都医科大学外国留学生入学申请表（研究生）：表格按要求填写，并粘贴照片（格式见“提交材料模板”1）</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2.最高学历、学位证明：须为中文或英文证书原件复印件或公证件（原件</w:t>
      </w:r>
      <w:r>
        <w:rPr>
          <w:rFonts w:cs="宋体" w:asciiTheme="minorEastAsia" w:hAnsiTheme="minorEastAsia" w:eastAsiaTheme="minorEastAsia"/>
        </w:rPr>
        <w:t>在提交材料时</w:t>
      </w:r>
      <w:r>
        <w:rPr>
          <w:rFonts w:hint="eastAsia" w:cs="宋体" w:asciiTheme="minorEastAsia" w:hAnsiTheme="minorEastAsia" w:eastAsiaTheme="minorEastAsia"/>
        </w:rPr>
        <w:t>查</w:t>
      </w:r>
      <w:r>
        <w:rPr>
          <w:rFonts w:cs="宋体" w:asciiTheme="minorEastAsia" w:hAnsiTheme="minorEastAsia" w:eastAsiaTheme="minorEastAsia"/>
        </w:rPr>
        <w:t>验</w:t>
      </w:r>
      <w:r>
        <w:rPr>
          <w:rFonts w:hint="eastAsia" w:cs="宋体" w:asciiTheme="minorEastAsia" w:hAnsiTheme="minorEastAsia" w:eastAsiaTheme="minorEastAsia"/>
        </w:rPr>
        <w:t>）；非中国院校授予的学位证书须经中华人民共和国教育部留学服务中心认证，提供学历学位认证证书；在读学生由就读学校提供所学专业、预计毕业时间的证明（格式见“提交材料模板”2）。</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3.毕业学校的正式成绩单：</w:t>
      </w:r>
      <w:r>
        <w:rPr>
          <w:rFonts w:hint="eastAsia" w:cs="宋体" w:asciiTheme="minorEastAsia" w:hAnsiTheme="minorEastAsia" w:eastAsiaTheme="minorEastAsia"/>
          <w:szCs w:val="21"/>
        </w:rPr>
        <w:t>须为中文或英文原件或公证件。</w:t>
      </w:r>
    </w:p>
    <w:p>
      <w:pPr>
        <w:pStyle w:val="13"/>
        <w:snapToGrid w:val="0"/>
        <w:spacing w:before="93" w:beforeLines="30" w:line="400" w:lineRule="exact"/>
        <w:ind w:firstLine="420"/>
        <w:rPr>
          <w:rFonts w:cs="宋体" w:asciiTheme="minorEastAsia" w:hAnsiTheme="minorEastAsia" w:eastAsiaTheme="minorEastAsia"/>
          <w:szCs w:val="21"/>
        </w:rPr>
      </w:pPr>
      <w:r>
        <w:rPr>
          <w:rFonts w:hint="eastAsia" w:asciiTheme="minorEastAsia" w:hAnsiTheme="minorEastAsia" w:eastAsiaTheme="minorEastAsia"/>
          <w:szCs w:val="21"/>
        </w:rPr>
        <w:t>4.语言考试成绩单复印件：</w:t>
      </w:r>
      <w:r>
        <w:rPr>
          <w:rFonts w:hint="eastAsia" w:cs="宋体" w:asciiTheme="minorEastAsia" w:hAnsiTheme="minorEastAsia" w:eastAsiaTheme="minorEastAsia"/>
          <w:szCs w:val="21"/>
        </w:rPr>
        <w:t>汉语水平考试（</w:t>
      </w:r>
      <w:r>
        <w:rPr>
          <w:rFonts w:cs="宋体" w:asciiTheme="minorEastAsia" w:hAnsiTheme="minorEastAsia" w:eastAsiaTheme="minorEastAsia"/>
          <w:szCs w:val="21"/>
        </w:rPr>
        <w:t>HSK</w:t>
      </w:r>
      <w:r>
        <w:rPr>
          <w:rFonts w:hint="eastAsia" w:cs="宋体" w:asciiTheme="minorEastAsia" w:hAnsiTheme="minorEastAsia" w:eastAsiaTheme="minorEastAsia"/>
          <w:szCs w:val="21"/>
        </w:rPr>
        <w:t>）、</w:t>
      </w:r>
      <w:r>
        <w:rPr>
          <w:rFonts w:cs="宋体" w:asciiTheme="minorEastAsia" w:hAnsiTheme="minorEastAsia" w:eastAsiaTheme="minorEastAsia"/>
          <w:szCs w:val="21"/>
        </w:rPr>
        <w:t>英语水平考试</w:t>
      </w:r>
      <w:r>
        <w:rPr>
          <w:rFonts w:hint="eastAsia" w:cs="宋体" w:asciiTheme="minorEastAsia" w:hAnsiTheme="minorEastAsia" w:eastAsiaTheme="minorEastAsia"/>
          <w:szCs w:val="21"/>
        </w:rPr>
        <w:t>成绩单及复印件</w:t>
      </w:r>
      <w:r>
        <w:rPr>
          <w:rFonts w:hint="eastAsia" w:cs="宋体" w:asciiTheme="minorEastAsia" w:hAnsiTheme="minorEastAsia" w:eastAsiaTheme="minorEastAsia"/>
        </w:rPr>
        <w:t>（原件</w:t>
      </w:r>
      <w:r>
        <w:rPr>
          <w:rFonts w:cs="宋体" w:asciiTheme="minorEastAsia" w:hAnsiTheme="minorEastAsia" w:eastAsiaTheme="minorEastAsia"/>
        </w:rPr>
        <w:t>在提交材料时</w:t>
      </w:r>
      <w:r>
        <w:rPr>
          <w:rFonts w:hint="eastAsia" w:cs="宋体" w:asciiTheme="minorEastAsia" w:hAnsiTheme="minorEastAsia" w:eastAsiaTheme="minorEastAsia"/>
        </w:rPr>
        <w:t>查</w:t>
      </w:r>
      <w:r>
        <w:rPr>
          <w:rFonts w:cs="宋体" w:asciiTheme="minorEastAsia" w:hAnsiTheme="minorEastAsia" w:eastAsiaTheme="minorEastAsia"/>
        </w:rPr>
        <w:t>验</w:t>
      </w:r>
      <w:r>
        <w:rPr>
          <w:rFonts w:hint="eastAsia" w:cs="宋体" w:asciiTheme="minorEastAsia" w:hAnsiTheme="minorEastAsia" w:eastAsiaTheme="minorEastAsia"/>
        </w:rPr>
        <w:t>）。</w:t>
      </w:r>
    </w:p>
    <w:p>
      <w:pPr>
        <w:pStyle w:val="13"/>
        <w:snapToGrid w:val="0"/>
        <w:spacing w:before="93" w:beforeLines="30" w:line="4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5.护照复印件：必须是有效的普通护照</w:t>
      </w:r>
      <w:r>
        <w:rPr>
          <w:rFonts w:hint="eastAsia" w:cs="宋体" w:asciiTheme="minorEastAsia" w:hAnsiTheme="minorEastAsia" w:eastAsiaTheme="minorEastAsia"/>
        </w:rPr>
        <w:t>（原件</w:t>
      </w:r>
      <w:r>
        <w:rPr>
          <w:rFonts w:cs="宋体" w:asciiTheme="minorEastAsia" w:hAnsiTheme="minorEastAsia" w:eastAsiaTheme="minorEastAsia"/>
        </w:rPr>
        <w:t>在提交材料时</w:t>
      </w:r>
      <w:r>
        <w:rPr>
          <w:rFonts w:hint="eastAsia" w:cs="宋体" w:asciiTheme="minorEastAsia" w:hAnsiTheme="minorEastAsia" w:eastAsiaTheme="minorEastAsia"/>
        </w:rPr>
        <w:t>查</w:t>
      </w:r>
      <w:r>
        <w:rPr>
          <w:rFonts w:cs="宋体" w:asciiTheme="minorEastAsia" w:hAnsiTheme="minorEastAsia" w:eastAsiaTheme="minorEastAsia"/>
        </w:rPr>
        <w:t>验</w:t>
      </w:r>
      <w:r>
        <w:rPr>
          <w:rFonts w:hint="eastAsia" w:cs="宋体" w:asciiTheme="minorEastAsia" w:hAnsiTheme="minorEastAsia" w:eastAsiaTheme="minorEastAsia"/>
        </w:rPr>
        <w:t>）</w:t>
      </w:r>
      <w:r>
        <w:rPr>
          <w:rFonts w:hint="eastAsia" w:cs="宋体" w:asciiTheme="minorEastAsia" w:hAnsiTheme="minorEastAsia" w:eastAsiaTheme="minorEastAsia"/>
          <w:szCs w:val="21"/>
        </w:rPr>
        <w:t>。</w:t>
      </w:r>
    </w:p>
    <w:p>
      <w:pPr>
        <w:pStyle w:val="13"/>
        <w:snapToGrid w:val="0"/>
        <w:spacing w:before="93" w:beforeLines="30" w:line="400" w:lineRule="exact"/>
        <w:ind w:firstLine="420"/>
        <w:rPr>
          <w:rFonts w:asciiTheme="minorEastAsia" w:hAnsiTheme="minorEastAsia" w:eastAsiaTheme="minorEastAsia"/>
          <w:szCs w:val="21"/>
        </w:rPr>
      </w:pPr>
      <w:r>
        <w:rPr>
          <w:rFonts w:hint="eastAsia" w:cs="宋体" w:asciiTheme="minorEastAsia" w:hAnsiTheme="minorEastAsia" w:eastAsiaTheme="minorEastAsia"/>
          <w:szCs w:val="21"/>
        </w:rPr>
        <w:t>6.</w:t>
      </w:r>
      <w:r>
        <w:rPr>
          <w:rFonts w:hint="eastAsia" w:asciiTheme="minorEastAsia" w:hAnsiTheme="minorEastAsia" w:eastAsiaTheme="minorEastAsia"/>
          <w:szCs w:val="21"/>
        </w:rPr>
        <w:t>个人陈述（含研究计划）：硕士800字左右，博士1500字左右，中文撰写</w:t>
      </w:r>
      <w:r>
        <w:rPr>
          <w:rFonts w:hint="eastAsia" w:cs="宋体" w:asciiTheme="minorEastAsia" w:hAnsiTheme="minorEastAsia" w:eastAsiaTheme="minorEastAsia"/>
        </w:rPr>
        <w:t>（格式见“提交材料模板”</w:t>
      </w:r>
      <w:r>
        <w:rPr>
          <w:rFonts w:hint="eastAsia" w:cs="宋体" w:asciiTheme="minorEastAsia" w:hAnsiTheme="minorEastAsia" w:eastAsiaTheme="minorEastAsia"/>
          <w:lang w:val="en-US" w:eastAsia="zh-CN"/>
        </w:rPr>
        <w:t>3</w:t>
      </w:r>
      <w:r>
        <w:rPr>
          <w:rFonts w:hint="eastAsia" w:cs="宋体" w:asciiTheme="minorEastAsia" w:hAnsiTheme="minorEastAsia" w:eastAsiaTheme="minorEastAsia"/>
        </w:rPr>
        <w:t>）</w:t>
      </w:r>
      <w:r>
        <w:rPr>
          <w:rFonts w:hint="eastAsia" w:asciiTheme="minorEastAsia" w:hAnsiTheme="minorEastAsia" w:eastAsiaTheme="minorEastAsia"/>
          <w:szCs w:val="21"/>
        </w:rPr>
        <w:t>。</w:t>
      </w:r>
    </w:p>
    <w:p>
      <w:pPr>
        <w:pStyle w:val="13"/>
        <w:snapToGrid w:val="0"/>
        <w:spacing w:before="93" w:beforeLines="30" w:line="400" w:lineRule="exact"/>
        <w:ind w:firstLine="420"/>
        <w:rPr>
          <w:rFonts w:asciiTheme="minorEastAsia" w:hAnsiTheme="minorEastAsia" w:eastAsiaTheme="minorEastAsia"/>
        </w:rPr>
      </w:pPr>
      <w:r>
        <w:rPr>
          <w:rFonts w:hint="eastAsia" w:asciiTheme="minorEastAsia" w:hAnsiTheme="minorEastAsia" w:eastAsiaTheme="minorEastAsia"/>
        </w:rPr>
        <w:t>7.报考导师</w:t>
      </w:r>
      <w:r>
        <w:rPr>
          <w:rFonts w:asciiTheme="minorEastAsia" w:hAnsiTheme="minorEastAsia" w:eastAsiaTheme="minorEastAsia"/>
        </w:rPr>
        <w:t>的</w:t>
      </w:r>
      <w:r>
        <w:rPr>
          <w:rFonts w:hint="eastAsia" w:asciiTheme="minorEastAsia" w:hAnsiTheme="minorEastAsia" w:eastAsiaTheme="minorEastAsia"/>
          <w:lang w:eastAsia="zh-CN"/>
        </w:rPr>
        <w:t>同意</w:t>
      </w:r>
      <w:r>
        <w:rPr>
          <w:rFonts w:asciiTheme="minorEastAsia" w:hAnsiTheme="minorEastAsia" w:eastAsiaTheme="minorEastAsia"/>
        </w:rPr>
        <w:t>接收函</w:t>
      </w:r>
      <w:r>
        <w:rPr>
          <w:rFonts w:hint="eastAsia" w:asciiTheme="minorEastAsia" w:hAnsiTheme="minorEastAsia" w:eastAsiaTheme="minorEastAsia"/>
        </w:rPr>
        <w:t>（如果有</w:t>
      </w:r>
      <w:r>
        <w:rPr>
          <w:rFonts w:asciiTheme="minorEastAsia" w:hAnsiTheme="minorEastAsia" w:eastAsiaTheme="minorEastAsia"/>
        </w:rPr>
        <w:t>，格式见“</w:t>
      </w:r>
      <w:r>
        <w:rPr>
          <w:rFonts w:hint="eastAsia" w:asciiTheme="minorEastAsia" w:hAnsiTheme="minorEastAsia" w:eastAsiaTheme="minorEastAsia"/>
        </w:rPr>
        <w:t>提交材料</w:t>
      </w:r>
      <w:r>
        <w:rPr>
          <w:rFonts w:asciiTheme="minorEastAsia" w:hAnsiTheme="minorEastAsia" w:eastAsiaTheme="minorEastAsia"/>
        </w:rPr>
        <w:t>模板”</w:t>
      </w:r>
      <w:r>
        <w:rPr>
          <w:rFonts w:hint="eastAsia" w:asciiTheme="minorEastAsia" w:hAnsiTheme="minorEastAsia" w:eastAsiaTheme="minorEastAsia"/>
          <w:lang w:val="en-US" w:eastAsia="zh-CN"/>
        </w:rPr>
        <w:t>4</w:t>
      </w:r>
      <w:r>
        <w:rPr>
          <w:rFonts w:hint="eastAsia" w:asciiTheme="minorEastAsia" w:hAnsiTheme="minorEastAsia" w:eastAsiaTheme="minorEastAsia"/>
        </w:rPr>
        <w:t>）。</w:t>
      </w:r>
    </w:p>
    <w:p>
      <w:pPr>
        <w:pStyle w:val="13"/>
        <w:snapToGrid w:val="0"/>
        <w:spacing w:before="93" w:beforeLines="30" w:line="400" w:lineRule="exact"/>
        <w:ind w:firstLine="420"/>
      </w:pPr>
      <w:r>
        <w:rPr>
          <w:rFonts w:asciiTheme="minorEastAsia" w:hAnsiTheme="minorEastAsia" w:eastAsiaTheme="minorEastAsia"/>
        </w:rPr>
        <w:t>8.</w:t>
      </w:r>
      <w:r>
        <w:rPr>
          <w:rFonts w:hint="eastAsia" w:asciiTheme="minorEastAsia" w:hAnsiTheme="minorEastAsia" w:eastAsiaTheme="minorEastAsia"/>
          <w:szCs w:val="21"/>
        </w:rPr>
        <w:t>两位报考专业领域教授或副教授（或相当专业技术职称专家）的推荐信，须为中文或英文原件，专家本人签字</w:t>
      </w:r>
      <w:r>
        <w:rPr>
          <w:rFonts w:hint="eastAsia" w:cs="宋体" w:asciiTheme="minorEastAsia" w:hAnsiTheme="minorEastAsia" w:eastAsiaTheme="minorEastAsia"/>
        </w:rPr>
        <w:t>（格式见“提交材料模板”</w:t>
      </w:r>
      <w:r>
        <w:rPr>
          <w:rFonts w:hint="eastAsia" w:cs="宋体" w:asciiTheme="minorEastAsia" w:hAnsiTheme="minorEastAsia" w:eastAsiaTheme="minorEastAsia"/>
          <w:lang w:val="en-US" w:eastAsia="zh-CN"/>
        </w:rPr>
        <w:t>5</w:t>
      </w:r>
      <w:r>
        <w:rPr>
          <w:rFonts w:hint="eastAsia" w:cs="宋体" w:asciiTheme="minorEastAsia" w:hAnsiTheme="minorEastAsia" w:eastAsiaTheme="minorEastAsia"/>
        </w:rPr>
        <w:t>）</w:t>
      </w:r>
      <w:r>
        <w:rPr>
          <w:rFonts w:hint="eastAsia" w:asciiTheme="minorEastAsia" w:hAnsiTheme="minorEastAsia" w:eastAsiaTheme="minorEastAsia"/>
          <w:szCs w:val="21"/>
        </w:rPr>
        <w:t>。</w:t>
      </w:r>
    </w:p>
    <w:p>
      <w:pPr>
        <w:pStyle w:val="13"/>
        <w:snapToGrid w:val="0"/>
        <w:spacing w:before="93" w:beforeLines="30" w:line="400" w:lineRule="exact"/>
        <w:ind w:firstLine="420"/>
        <w:rPr>
          <w:rFonts w:asciiTheme="minorEastAsia" w:hAnsiTheme="minorEastAsia" w:eastAsiaTheme="minorEastAsia"/>
          <w:szCs w:val="21"/>
        </w:rPr>
      </w:pPr>
      <w:r>
        <w:rPr>
          <w:rFonts w:cs="宋体" w:asciiTheme="minorEastAsia" w:hAnsiTheme="minorEastAsia" w:eastAsiaTheme="minorEastAsia"/>
        </w:rPr>
        <w:t>9</w:t>
      </w:r>
      <w:r>
        <w:rPr>
          <w:rFonts w:hint="eastAsia" w:cs="宋体" w:asciiTheme="minorEastAsia" w:hAnsiTheme="minorEastAsia" w:eastAsiaTheme="minorEastAsia"/>
        </w:rPr>
        <w:t>.</w:t>
      </w:r>
      <w:r>
        <w:rPr>
          <w:rFonts w:hint="eastAsia" w:asciiTheme="minorEastAsia" w:hAnsiTheme="minorEastAsia" w:eastAsiaTheme="minorEastAsia"/>
          <w:szCs w:val="21"/>
        </w:rPr>
        <w:t>留学生在华事务担保人担保书：</w:t>
      </w:r>
      <w:r>
        <w:rPr>
          <w:rFonts w:hint="eastAsia" w:cs="宋体" w:asciiTheme="minorEastAsia" w:hAnsiTheme="minorEastAsia" w:eastAsiaTheme="minorEastAsia"/>
          <w:szCs w:val="21"/>
        </w:rPr>
        <w:t>担保人应为中华人民</w:t>
      </w:r>
      <w:r>
        <w:rPr>
          <w:rFonts w:cs="宋体" w:asciiTheme="minorEastAsia" w:hAnsiTheme="minorEastAsia" w:eastAsiaTheme="minorEastAsia"/>
          <w:szCs w:val="21"/>
        </w:rPr>
        <w:t>共和国公民</w:t>
      </w:r>
      <w:r>
        <w:rPr>
          <w:rFonts w:hint="eastAsia" w:cs="宋体" w:asciiTheme="minorEastAsia" w:hAnsiTheme="minorEastAsia" w:eastAsiaTheme="minorEastAsia"/>
          <w:szCs w:val="21"/>
        </w:rPr>
        <w:t>，且本人亲笔签字</w:t>
      </w:r>
      <w:r>
        <w:rPr>
          <w:rFonts w:hint="eastAsia" w:cs="宋体" w:asciiTheme="minorEastAsia" w:hAnsiTheme="minorEastAsia" w:eastAsiaTheme="minorEastAsia"/>
        </w:rPr>
        <w:t>（格式见“提交材料模板”</w:t>
      </w:r>
      <w:r>
        <w:rPr>
          <w:rFonts w:hint="eastAsia" w:cs="宋体" w:asciiTheme="minorEastAsia" w:hAnsiTheme="minorEastAsia" w:eastAsiaTheme="minorEastAsia"/>
          <w:lang w:val="en-US" w:eastAsia="zh-CN"/>
        </w:rPr>
        <w:t>6</w:t>
      </w:r>
      <w:r>
        <w:rPr>
          <w:rFonts w:hint="eastAsia" w:cs="宋体" w:asciiTheme="minorEastAsia" w:hAnsiTheme="minorEastAsia" w:eastAsiaTheme="minorEastAsia"/>
        </w:rPr>
        <w:t>）</w:t>
      </w:r>
      <w:r>
        <w:rPr>
          <w:rFonts w:hint="eastAsia" w:cs="宋体" w:asciiTheme="minorEastAsia" w:hAnsiTheme="minorEastAsia" w:eastAsiaTheme="minorEastAsia"/>
          <w:szCs w:val="21"/>
        </w:rPr>
        <w:t xml:space="preserve">。 </w:t>
      </w:r>
    </w:p>
    <w:p>
      <w:pPr>
        <w:pStyle w:val="13"/>
        <w:snapToGrid w:val="0"/>
        <w:spacing w:before="93" w:beforeLines="30" w:line="400" w:lineRule="exact"/>
        <w:ind w:firstLine="420"/>
        <w:rPr>
          <w:rFonts w:cs="宋体"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w:t>
      </w:r>
      <w:r>
        <w:rPr>
          <w:rFonts w:hint="eastAsia" w:cs="宋体" w:asciiTheme="minorEastAsia" w:hAnsiTheme="minorEastAsia" w:eastAsiaTheme="minorEastAsia"/>
          <w:szCs w:val="21"/>
        </w:rPr>
        <w:t>个人研究成果：已发表的学术文章目录及摘要，其他原创性研究成果</w:t>
      </w:r>
      <w:r>
        <w:rPr>
          <w:rFonts w:hint="eastAsia" w:asciiTheme="minorEastAsia" w:hAnsiTheme="minorEastAsia" w:eastAsiaTheme="minorEastAsia"/>
          <w:szCs w:val="21"/>
        </w:rPr>
        <w:t>等（如有）。</w:t>
      </w:r>
    </w:p>
    <w:p>
      <w:pPr>
        <w:pStyle w:val="13"/>
        <w:snapToGrid w:val="0"/>
        <w:spacing w:before="156" w:beforeLines="50" w:line="400" w:lineRule="exact"/>
        <w:rPr>
          <w:rFonts w:hAnsi="黑体"/>
          <w:sz w:val="28"/>
          <w:szCs w:val="28"/>
        </w:rPr>
      </w:pPr>
      <w:r>
        <w:rPr>
          <w:rFonts w:hint="eastAsia" w:hAnsi="黑体"/>
          <w:sz w:val="28"/>
          <w:szCs w:val="28"/>
        </w:rPr>
        <w:t>六、取得参加复试资格</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highlight w:val="none"/>
        </w:rPr>
      </w:pPr>
      <w:r>
        <w:rPr>
          <w:rFonts w:hint="eastAsia" w:cs="宋体" w:asciiTheme="minorEastAsia" w:hAnsiTheme="minorEastAsia" w:eastAsiaTheme="minorEastAsia"/>
          <w:highlight w:val="none"/>
        </w:rPr>
        <w:t>由国际学生事务办公室和研招办对申请人的基本资格进行审查，通过审查后，由申请学院（所）招生工作</w:t>
      </w:r>
      <w:r>
        <w:rPr>
          <w:rFonts w:cs="宋体" w:asciiTheme="minorEastAsia" w:hAnsiTheme="minorEastAsia" w:eastAsiaTheme="minorEastAsia"/>
          <w:highlight w:val="none"/>
        </w:rPr>
        <w:t>小组</w:t>
      </w:r>
      <w:r>
        <w:rPr>
          <w:rFonts w:hint="eastAsia" w:cs="宋体" w:asciiTheme="minorEastAsia" w:hAnsiTheme="minorEastAsia" w:eastAsiaTheme="minorEastAsia"/>
          <w:highlight w:val="none"/>
        </w:rPr>
        <w:t>根据申请人提供的全部材料对申请者的来源学校、专业、学术水平、品德及其在申请专业领域内的发展潜力进行审核，选拔出参加复试的申请人。</w:t>
      </w:r>
    </w:p>
    <w:p>
      <w:pPr>
        <w:pStyle w:val="13"/>
        <w:snapToGrid w:val="0"/>
        <w:spacing w:before="156" w:beforeLines="50" w:line="400" w:lineRule="exact"/>
        <w:rPr>
          <w:rFonts w:hAnsi="黑体"/>
          <w:sz w:val="28"/>
          <w:szCs w:val="28"/>
        </w:rPr>
      </w:pPr>
      <w:r>
        <w:rPr>
          <w:rFonts w:hint="eastAsia" w:hAnsi="黑体"/>
          <w:sz w:val="28"/>
          <w:szCs w:val="28"/>
        </w:rPr>
        <w:t>七、复试</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1.参加报考学院的复试。学院对申请人进行专业水平、综合素质和语言能力的综合考核。</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参加复试的考生向复试专家组做报告，内容包括个人科学研究的经历和成果介绍、对申请学科领域的了解和看法、本人学习和研究工作设想等；对申请专业学位的考生还需进行基本专业技能的测试。</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2.复试专家组根据申请者的复试成绩，结合素质审查结果，综合评估考生水平，择优选拔，向学院招生工作小组提交初步待录取名单。</w:t>
      </w:r>
    </w:p>
    <w:p>
      <w:pPr>
        <w:pStyle w:val="13"/>
        <w:snapToGrid w:val="0"/>
        <w:spacing w:before="156" w:beforeLines="50" w:line="400" w:lineRule="exact"/>
        <w:rPr>
          <w:rFonts w:hAnsi="黑体"/>
          <w:sz w:val="28"/>
          <w:szCs w:val="28"/>
        </w:rPr>
      </w:pPr>
      <w:r>
        <w:rPr>
          <w:rFonts w:hint="eastAsia" w:hAnsi="黑体"/>
          <w:sz w:val="28"/>
          <w:szCs w:val="28"/>
        </w:rPr>
        <w:t>八、录取和入学</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1.首都医科大学研究生院根据复试结果，在202</w:t>
      </w: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年6月确定录取名单。</w:t>
      </w:r>
    </w:p>
    <w:p>
      <w:pPr>
        <w:pStyle w:val="13"/>
        <w:snapToGrid w:val="0"/>
        <w:spacing w:before="93" w:beforeLines="30" w:line="400" w:lineRule="exact"/>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2.学校在</w:t>
      </w:r>
      <w:r>
        <w:rPr>
          <w:rFonts w:cs="宋体" w:asciiTheme="minorEastAsia" w:hAnsiTheme="minorEastAsia" w:eastAsiaTheme="minorEastAsia"/>
          <w:color w:val="auto"/>
        </w:rPr>
        <w:t>20</w:t>
      </w:r>
      <w:r>
        <w:rPr>
          <w:rFonts w:hint="eastAsia" w:cs="宋体" w:asciiTheme="minorEastAsia" w:hAnsiTheme="minorEastAsia" w:eastAsiaTheme="minorEastAsia"/>
          <w:color w:val="auto"/>
        </w:rPr>
        <w:t>2</w:t>
      </w:r>
      <w:r>
        <w:rPr>
          <w:rFonts w:hint="eastAsia" w:cs="宋体" w:asciiTheme="minorEastAsia" w:hAnsiTheme="minorEastAsia" w:eastAsiaTheme="minorEastAsia"/>
          <w:color w:val="auto"/>
          <w:lang w:val="en-US" w:eastAsia="zh-CN"/>
        </w:rPr>
        <w:t>1</w:t>
      </w:r>
      <w:r>
        <w:rPr>
          <w:rFonts w:hint="eastAsia" w:cs="宋体" w:asciiTheme="minorEastAsia" w:hAnsiTheme="minorEastAsia" w:eastAsiaTheme="minorEastAsia"/>
          <w:color w:val="auto"/>
        </w:rPr>
        <w:t>年</w:t>
      </w:r>
      <w:r>
        <w:rPr>
          <w:rFonts w:cs="宋体" w:asciiTheme="minorEastAsia" w:hAnsiTheme="minorEastAsia" w:eastAsiaTheme="minorEastAsia"/>
          <w:color w:val="auto"/>
        </w:rPr>
        <w:t>6</w:t>
      </w:r>
      <w:r>
        <w:rPr>
          <w:rFonts w:hint="eastAsia" w:cs="宋体" w:asciiTheme="minorEastAsia" w:hAnsiTheme="minorEastAsia" w:eastAsiaTheme="minorEastAsia"/>
          <w:color w:val="auto"/>
        </w:rPr>
        <w:t>月下旬</w:t>
      </w:r>
      <w:r>
        <w:rPr>
          <w:rFonts w:hint="eastAsia" w:cs="宋体" w:asciiTheme="minorEastAsia" w:hAnsiTheme="minorEastAsia" w:eastAsiaTheme="minorEastAsia"/>
          <w:b/>
          <w:color w:val="auto"/>
          <w:u w:val="single"/>
        </w:rPr>
        <w:t>开始</w:t>
      </w:r>
      <w:r>
        <w:rPr>
          <w:rFonts w:hint="eastAsia" w:cs="宋体" w:asciiTheme="minorEastAsia" w:hAnsiTheme="minorEastAsia" w:eastAsiaTheme="minorEastAsia"/>
          <w:color w:val="auto"/>
        </w:rPr>
        <w:t>向录取者寄发录取通知书及签证申请表等文件。</w:t>
      </w:r>
    </w:p>
    <w:p>
      <w:pPr>
        <w:pStyle w:val="13"/>
        <w:snapToGrid w:val="0"/>
        <w:spacing w:before="156" w:beforeLines="50" w:line="400" w:lineRule="exact"/>
        <w:rPr>
          <w:rFonts w:hAnsi="黑体"/>
          <w:sz w:val="28"/>
          <w:szCs w:val="28"/>
        </w:rPr>
      </w:pPr>
      <w:r>
        <w:rPr>
          <w:rFonts w:hint="eastAsia" w:hAnsi="黑体"/>
          <w:sz w:val="28"/>
          <w:szCs w:val="28"/>
        </w:rPr>
        <w:t>九、入学时间</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新生于</w:t>
      </w:r>
      <w:r>
        <w:rPr>
          <w:rFonts w:cs="宋体" w:asciiTheme="minorEastAsia" w:hAnsiTheme="minorEastAsia" w:eastAsiaTheme="minorEastAsia"/>
        </w:rPr>
        <w:t>20</w:t>
      </w:r>
      <w:r>
        <w:rPr>
          <w:rFonts w:hint="eastAsia" w:cs="宋体" w:asciiTheme="minorEastAsia" w:hAnsiTheme="minorEastAsia" w:eastAsiaTheme="minorEastAsia"/>
        </w:rPr>
        <w:t>2</w:t>
      </w: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年</w:t>
      </w:r>
      <w:r>
        <w:rPr>
          <w:rFonts w:cs="宋体" w:asciiTheme="minorEastAsia" w:hAnsiTheme="minorEastAsia" w:eastAsiaTheme="minorEastAsia"/>
        </w:rPr>
        <w:t>8</w:t>
      </w:r>
      <w:r>
        <w:rPr>
          <w:rFonts w:hint="eastAsia" w:cs="宋体" w:asciiTheme="minorEastAsia" w:hAnsiTheme="minorEastAsia" w:eastAsiaTheme="minorEastAsia"/>
        </w:rPr>
        <w:t>月底（具体时间见录取通知书）报到入学。学校在新生报到时，对新生入学资格进行初步的审查，审查合格的办理入学手续，缴付学费予以注册学籍等。</w:t>
      </w:r>
      <w:r>
        <w:rPr>
          <w:rFonts w:cs="宋体" w:asciiTheme="minorEastAsia" w:hAnsiTheme="minorEastAsia" w:eastAsiaTheme="minorEastAsia"/>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新生应按时报到，如有特殊原因不能按时报到者，须书面向学校请假，无故逾期两周不报到者，取消入学资格。</w:t>
      </w:r>
      <w:r>
        <w:rPr>
          <w:rFonts w:cs="宋体" w:asciiTheme="minorEastAsia" w:hAnsiTheme="minorEastAsia" w:eastAsiaTheme="minorEastAsia"/>
        </w:rPr>
        <w:t xml:space="preserve"> </w:t>
      </w:r>
    </w:p>
    <w:p>
      <w:pPr>
        <w:pStyle w:val="13"/>
        <w:snapToGrid w:val="0"/>
        <w:spacing w:before="156" w:beforeLines="50" w:line="400" w:lineRule="exact"/>
        <w:rPr>
          <w:rFonts w:hAnsi="黑体"/>
          <w:sz w:val="28"/>
          <w:szCs w:val="28"/>
        </w:rPr>
      </w:pPr>
      <w:r>
        <w:rPr>
          <w:rFonts w:hint="eastAsia" w:hAnsi="黑体"/>
          <w:sz w:val="28"/>
          <w:szCs w:val="28"/>
        </w:rPr>
        <w:t>十、学习费用与奖学金</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学费：硕士生：人民币</w:t>
      </w:r>
      <w:r>
        <w:rPr>
          <w:rFonts w:cs="宋体" w:asciiTheme="minorEastAsia" w:hAnsiTheme="minorEastAsia" w:eastAsiaTheme="minorEastAsia"/>
        </w:rPr>
        <w:t>(RMB) 50,000/</w:t>
      </w:r>
      <w:r>
        <w:rPr>
          <w:rFonts w:hint="eastAsia" w:cs="宋体" w:asciiTheme="minorEastAsia" w:hAnsiTheme="minorEastAsia" w:eastAsiaTheme="minorEastAsia"/>
        </w:rPr>
        <w:t>年；博士生：人民币（</w:t>
      </w:r>
      <w:r>
        <w:rPr>
          <w:rFonts w:cs="宋体" w:asciiTheme="minorEastAsia" w:hAnsiTheme="minorEastAsia" w:eastAsiaTheme="minorEastAsia"/>
        </w:rPr>
        <w:t>RMB</w:t>
      </w:r>
      <w:r>
        <w:rPr>
          <w:rFonts w:hint="eastAsia" w:cs="宋体" w:asciiTheme="minorEastAsia" w:hAnsiTheme="minorEastAsia" w:eastAsiaTheme="minorEastAsia"/>
        </w:rPr>
        <w:t>）</w:t>
      </w:r>
      <w:r>
        <w:rPr>
          <w:rFonts w:cs="宋体" w:asciiTheme="minorEastAsia" w:hAnsiTheme="minorEastAsia" w:eastAsiaTheme="minorEastAsia"/>
        </w:rPr>
        <w:t>60,000/</w:t>
      </w:r>
      <w:r>
        <w:rPr>
          <w:rFonts w:hint="eastAsia" w:cs="宋体" w:asciiTheme="minorEastAsia" w:hAnsiTheme="minorEastAsia" w:eastAsiaTheme="minorEastAsia"/>
        </w:rPr>
        <w:t>年。</w:t>
      </w:r>
      <w:r>
        <w:rPr>
          <w:rFonts w:cs="宋体" w:asciiTheme="minorEastAsia" w:hAnsiTheme="minorEastAsia" w:eastAsiaTheme="minorEastAsia"/>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奖学金：按照《北京市外国留学生奖学金管理暂行办法》执行。</w:t>
      </w:r>
    </w:p>
    <w:p>
      <w:pPr>
        <w:pStyle w:val="13"/>
        <w:snapToGrid w:val="0"/>
        <w:spacing w:before="156" w:beforeLines="50" w:line="400" w:lineRule="exact"/>
        <w:rPr>
          <w:rFonts w:hAnsi="黑体"/>
          <w:sz w:val="28"/>
          <w:szCs w:val="28"/>
        </w:rPr>
      </w:pPr>
      <w:r>
        <w:rPr>
          <w:rFonts w:hint="eastAsia" w:hAnsi="黑体"/>
          <w:sz w:val="28"/>
          <w:szCs w:val="28"/>
        </w:rPr>
        <w:t>十一、如在</w:t>
      </w:r>
      <w:r>
        <w:rPr>
          <w:rFonts w:hAnsi="黑体"/>
          <w:sz w:val="28"/>
          <w:szCs w:val="28"/>
        </w:rPr>
        <w:t>20</w:t>
      </w:r>
      <w:r>
        <w:rPr>
          <w:rFonts w:hint="eastAsia" w:hAnsi="黑体"/>
          <w:sz w:val="28"/>
          <w:szCs w:val="28"/>
        </w:rPr>
        <w:t>2</w:t>
      </w:r>
      <w:r>
        <w:rPr>
          <w:rFonts w:hint="eastAsia" w:hAnsi="黑体"/>
          <w:sz w:val="28"/>
          <w:szCs w:val="28"/>
          <w:lang w:val="en-US" w:eastAsia="zh-CN"/>
        </w:rPr>
        <w:t>1</w:t>
      </w:r>
      <w:r>
        <w:rPr>
          <w:rFonts w:hint="eastAsia" w:hAnsi="黑体"/>
          <w:sz w:val="28"/>
          <w:szCs w:val="28"/>
        </w:rPr>
        <w:t>年招生年度国家出台新的对招收外国来华留学研究生的政策，我校将作出相应调整，并及时予以公布。</w:t>
      </w:r>
      <w:r>
        <w:rPr>
          <w:rFonts w:hAnsi="黑体"/>
          <w:sz w:val="28"/>
          <w:szCs w:val="28"/>
        </w:rPr>
        <w:t xml:space="preserve"> </w:t>
      </w:r>
    </w:p>
    <w:p>
      <w:pPr>
        <w:pStyle w:val="13"/>
        <w:snapToGrid w:val="0"/>
        <w:spacing w:before="156" w:beforeLines="50" w:line="400" w:lineRule="exact"/>
        <w:rPr>
          <w:rFonts w:hAnsi="黑体"/>
          <w:sz w:val="28"/>
          <w:szCs w:val="28"/>
        </w:rPr>
      </w:pPr>
      <w:r>
        <w:rPr>
          <w:rFonts w:hint="eastAsia" w:hAnsi="黑体"/>
          <w:sz w:val="28"/>
          <w:szCs w:val="28"/>
        </w:rPr>
        <w:t>十二、材料邮寄地址</w:t>
      </w:r>
      <w:r>
        <w:rPr>
          <w:rFonts w:hAnsi="黑体"/>
          <w:sz w:val="28"/>
          <w:szCs w:val="28"/>
        </w:rPr>
        <w:t xml:space="preserve"> </w:t>
      </w:r>
    </w:p>
    <w:p>
      <w:pPr>
        <w:pStyle w:val="13"/>
        <w:snapToGrid w:val="0"/>
        <w:spacing w:before="93" w:beforeLines="30" w:line="400" w:lineRule="exact"/>
        <w:ind w:firstLine="420"/>
        <w:rPr>
          <w:rFonts w:cs="宋体" w:asciiTheme="minorEastAsia" w:hAnsiTheme="minorEastAsia" w:eastAsiaTheme="minorEastAsia"/>
        </w:rPr>
      </w:pPr>
      <w:r>
        <w:rPr>
          <w:rFonts w:hint="eastAsia" w:cs="宋体" w:asciiTheme="minorEastAsia" w:hAnsiTheme="minorEastAsia" w:eastAsiaTheme="minorEastAsia"/>
        </w:rPr>
        <w:t>北京丰台区右安门外西头条10号，首都医科大学研究生招生办公室，邮编：100069（请注明“留学生报名”）</w:t>
      </w:r>
    </w:p>
    <w:p>
      <w:pPr>
        <w:pStyle w:val="13"/>
        <w:snapToGrid w:val="0"/>
        <w:spacing w:before="156" w:beforeLines="50" w:line="400" w:lineRule="exact"/>
        <w:rPr>
          <w:rFonts w:hAnsi="黑体"/>
          <w:sz w:val="28"/>
          <w:szCs w:val="28"/>
        </w:rPr>
      </w:pPr>
      <w:r>
        <w:rPr>
          <w:rFonts w:hint="eastAsia" w:hAnsi="黑体"/>
          <w:sz w:val="28"/>
          <w:szCs w:val="28"/>
        </w:rPr>
        <w:t>十三、咨询方式</w:t>
      </w:r>
      <w:bookmarkStart w:id="0" w:name="_GoBack"/>
      <w:bookmarkEnd w:id="0"/>
    </w:p>
    <w:p>
      <w:pPr>
        <w:pStyle w:val="13"/>
        <w:snapToGrid w:val="0"/>
        <w:spacing w:before="93" w:beforeLines="30" w:line="400" w:lineRule="exact"/>
        <w:ind w:firstLine="420"/>
        <w:rPr>
          <w:rFonts w:hint="eastAsia" w:cs="宋体" w:asciiTheme="minorEastAsia" w:hAnsiTheme="minorEastAsia" w:eastAsiaTheme="minorEastAsia"/>
          <w:color w:val="auto"/>
          <w:highlight w:val="none"/>
          <w:lang w:val="en-US" w:eastAsia="zh-CN"/>
        </w:rPr>
      </w:pPr>
      <w:r>
        <w:rPr>
          <w:rFonts w:hint="eastAsia" w:cs="宋体" w:asciiTheme="minorEastAsia" w:hAnsiTheme="minorEastAsia" w:eastAsiaTheme="minorEastAsia"/>
          <w:color w:val="auto"/>
          <w:highlight w:val="none"/>
          <w:lang w:val="en-US" w:eastAsia="zh-CN"/>
        </w:rPr>
        <w:t xml:space="preserve">首都医科大学国际学生事务办公室：首都医科大学国际学院216房间         </w:t>
      </w:r>
    </w:p>
    <w:p>
      <w:pPr>
        <w:pStyle w:val="13"/>
        <w:snapToGrid w:val="0"/>
        <w:spacing w:before="93" w:beforeLines="30" w:line="400" w:lineRule="exact"/>
        <w:ind w:firstLine="420"/>
        <w:rPr>
          <w:rFonts w:hint="eastAsia" w:cs="宋体" w:asciiTheme="minorEastAsia" w:hAnsiTheme="minorEastAsia" w:eastAsiaTheme="minorEastAsia"/>
          <w:color w:val="auto"/>
          <w:lang w:eastAsia="zh-CN"/>
        </w:rPr>
      </w:pPr>
      <w:r>
        <w:rPr>
          <w:rFonts w:hint="eastAsia" w:cs="宋体" w:asciiTheme="minorEastAsia" w:hAnsiTheme="minorEastAsia" w:eastAsiaTheme="minorEastAsia"/>
          <w:color w:val="auto"/>
        </w:rPr>
        <w:t>咨询电话：010-83911199</w:t>
      </w:r>
      <w:r>
        <w:rPr>
          <w:rFonts w:hint="eastAsia" w:cs="宋体" w:asciiTheme="minorEastAsia" w:hAnsiTheme="minorEastAsia" w:eastAsiaTheme="minorEastAsia"/>
          <w:color w:val="auto"/>
          <w:lang w:eastAsia="zh-CN"/>
        </w:rPr>
        <w:t>，</w:t>
      </w:r>
      <w:r>
        <w:rPr>
          <w:rFonts w:ascii="Times New Roman" w:cs="Times New Roman" w:eastAsiaTheme="minorEastAsia"/>
        </w:rPr>
        <w:t>Email</w:t>
      </w:r>
      <w:r>
        <w:rPr>
          <w:rFonts w:ascii="Times New Roman" w:cs="Times New Roman" w:hAnsiTheme="minorEastAsia" w:eastAsiaTheme="minorEastAsia"/>
        </w:rPr>
        <w:t>：</w:t>
      </w:r>
      <w:r>
        <w:rPr>
          <w:rFonts w:ascii="宋体" w:hAnsi="宋体" w:eastAsia="宋体" w:cs="宋体"/>
          <w:color w:val="3894C1"/>
          <w:kern w:val="0"/>
          <w:sz w:val="24"/>
          <w:szCs w:val="24"/>
          <w:u w:val="none"/>
          <w:bdr w:val="single" w:color="CCCCCC" w:sz="6" w:space="0"/>
          <w:lang w:val="en-US" w:eastAsia="zh-CN" w:bidi="ar"/>
        </w:rPr>
        <w:fldChar w:fldCharType="begin"/>
      </w:r>
      <w:r>
        <w:rPr>
          <w:rFonts w:ascii="宋体" w:hAnsi="宋体" w:eastAsia="宋体" w:cs="宋体"/>
          <w:color w:val="3894C1"/>
          <w:kern w:val="0"/>
          <w:sz w:val="24"/>
          <w:szCs w:val="24"/>
          <w:u w:val="none"/>
          <w:bdr w:val="single" w:color="CCCCCC" w:sz="6" w:space="0"/>
          <w:lang w:val="en-US" w:eastAsia="zh-CN" w:bidi="ar"/>
        </w:rPr>
        <w:instrText xml:space="preserve"> HYPERLINK "mailto:overseas@ccmu.edu.cn" \t "https://xwh.ccmu.edu.cn/coremail/XT3/mbox/_blank" </w:instrText>
      </w:r>
      <w:r>
        <w:rPr>
          <w:rFonts w:ascii="宋体" w:hAnsi="宋体" w:eastAsia="宋体" w:cs="宋体"/>
          <w:color w:val="3894C1"/>
          <w:kern w:val="0"/>
          <w:sz w:val="24"/>
          <w:szCs w:val="24"/>
          <w:u w:val="none"/>
          <w:bdr w:val="single" w:color="CCCCCC" w:sz="6" w:space="0"/>
          <w:lang w:val="en-US" w:eastAsia="zh-CN" w:bidi="ar"/>
        </w:rPr>
        <w:fldChar w:fldCharType="separate"/>
      </w:r>
      <w:r>
        <w:rPr>
          <w:rStyle w:val="10"/>
          <w:rFonts w:ascii="宋体" w:hAnsi="宋体" w:eastAsia="宋体" w:cs="宋体"/>
          <w:color w:val="0066CC"/>
          <w:sz w:val="24"/>
          <w:szCs w:val="24"/>
          <w:u w:val="single"/>
        </w:rPr>
        <w:t>overseas@ccmu.edu.cn</w:t>
      </w:r>
      <w:r>
        <w:rPr>
          <w:rFonts w:ascii="宋体" w:hAnsi="宋体" w:eastAsia="宋体" w:cs="宋体"/>
          <w:color w:val="3894C1"/>
          <w:kern w:val="0"/>
          <w:sz w:val="24"/>
          <w:szCs w:val="24"/>
          <w:u w:val="none"/>
          <w:bdr w:val="single" w:color="CCCCCC" w:sz="6" w:space="0"/>
          <w:lang w:val="en-US" w:eastAsia="zh-CN" w:bidi="ar"/>
        </w:rPr>
        <w:fldChar w:fldCharType="end"/>
      </w:r>
    </w:p>
    <w:p>
      <w:pPr>
        <w:pStyle w:val="13"/>
        <w:snapToGrid w:val="0"/>
        <w:spacing w:before="93" w:beforeLines="30" w:line="400" w:lineRule="exact"/>
        <w:ind w:firstLine="480" w:firstLineChars="200"/>
        <w:rPr>
          <w:rFonts w:hint="eastAsia" w:cs="宋体" w:asciiTheme="minorEastAsia" w:hAnsiTheme="minorEastAsia" w:eastAsiaTheme="minorEastAsia"/>
        </w:rPr>
      </w:pPr>
      <w:r>
        <w:rPr>
          <w:rFonts w:hint="eastAsia" w:cs="宋体" w:asciiTheme="minorEastAsia" w:hAnsiTheme="minorEastAsia" w:eastAsiaTheme="minorEastAsia"/>
        </w:rPr>
        <w:t>首都医科大学研究生招生办公室：首都医科大学行政楼10层1006房间</w:t>
      </w:r>
    </w:p>
    <w:p>
      <w:pPr>
        <w:pStyle w:val="13"/>
        <w:snapToGrid w:val="0"/>
        <w:spacing w:before="93" w:beforeLines="30" w:line="400" w:lineRule="exact"/>
        <w:ind w:firstLine="480" w:firstLineChars="200"/>
        <w:rPr>
          <w:rFonts w:ascii="Times New Roman" w:cs="Times New Roman" w:eastAsiaTheme="minorEastAsia"/>
        </w:rPr>
      </w:pPr>
      <w:r>
        <w:rPr>
          <w:rFonts w:hint="eastAsia" w:cs="宋体" w:asciiTheme="minorEastAsia" w:hAnsiTheme="minorEastAsia" w:eastAsiaTheme="minorEastAsia"/>
        </w:rPr>
        <w:t>咨询电话：010-83916545，</w:t>
      </w:r>
      <w:r>
        <w:rPr>
          <w:rFonts w:ascii="Times New Roman" w:cs="Times New Roman" w:eastAsiaTheme="minorEastAsia"/>
        </w:rPr>
        <w:t>Email</w:t>
      </w:r>
      <w:r>
        <w:rPr>
          <w:rFonts w:ascii="Times New Roman" w:cs="Times New Roman" w:hAnsiTheme="minorEastAsia" w:eastAsiaTheme="minorEastAsia"/>
        </w:rPr>
        <w:t>：</w:t>
      </w:r>
      <w:r>
        <w:rPr>
          <w:rFonts w:hint="eastAsia" w:ascii="Times New Roman" w:cs="Times New Roman" w:hAnsiTheme="minorEastAsia" w:eastAsiaTheme="minorEastAsia"/>
        </w:rPr>
        <w:fldChar w:fldCharType="begin"/>
      </w:r>
      <w:r>
        <w:rPr>
          <w:rFonts w:hint="eastAsia" w:ascii="Times New Roman" w:cs="Times New Roman" w:hAnsiTheme="minorEastAsia" w:eastAsiaTheme="minorEastAsia"/>
        </w:rPr>
        <w:instrText xml:space="preserve"> HYPERLINK "mailto:xuchen@ccmu.edu.cn" </w:instrText>
      </w:r>
      <w:r>
        <w:rPr>
          <w:rFonts w:hint="eastAsia" w:ascii="Times New Roman" w:cs="Times New Roman" w:hAnsiTheme="minorEastAsia" w:eastAsiaTheme="minorEastAsia"/>
        </w:rPr>
        <w:fldChar w:fldCharType="separate"/>
      </w:r>
      <w:r>
        <w:rPr>
          <w:rStyle w:val="10"/>
          <w:rFonts w:hint="eastAsia" w:ascii="Times New Roman" w:cs="Times New Roman" w:hAnsiTheme="minorEastAsia" w:eastAsiaTheme="minorEastAsia"/>
        </w:rPr>
        <w:t>xuchen</w:t>
      </w:r>
      <w:r>
        <w:rPr>
          <w:rStyle w:val="10"/>
          <w:rFonts w:hint="eastAsia" w:ascii="Times New Roman" w:cs="Times New Roman" w:eastAsiaTheme="minorEastAsia"/>
        </w:rPr>
        <w:t>@</w:t>
      </w:r>
      <w:r>
        <w:rPr>
          <w:rStyle w:val="10"/>
          <w:rFonts w:ascii="Times New Roman" w:cs="Times New Roman" w:eastAsiaTheme="minorEastAsia"/>
        </w:rPr>
        <w:t>ccmu.edu.cn</w:t>
      </w:r>
      <w:r>
        <w:rPr>
          <w:rFonts w:hint="eastAsia" w:ascii="Times New Roman" w:cs="Times New Roman" w:hAnsiTheme="minorEastAsia" w:eastAsiaTheme="minorEastAsia"/>
        </w:rPr>
        <w:fldChar w:fldCharType="end"/>
      </w:r>
    </w:p>
    <w:p>
      <w:pPr>
        <w:pStyle w:val="13"/>
        <w:snapToGrid w:val="0"/>
        <w:spacing w:before="93" w:beforeLines="30" w:line="400" w:lineRule="exact"/>
        <w:rPr>
          <w:rFonts w:ascii="Times New Roman" w:cs="Times New Roman" w:eastAsiaTheme="minorEastAsia"/>
        </w:rPr>
      </w:pPr>
    </w:p>
    <w:p>
      <w:pPr>
        <w:pStyle w:val="13"/>
        <w:snapToGrid w:val="0"/>
        <w:spacing w:before="156" w:beforeLines="50" w:line="400" w:lineRule="exact"/>
        <w:ind w:firstLine="420"/>
        <w:rPr>
          <w:rFonts w:cs="宋体" w:asciiTheme="minorEastAsia" w:hAnsiTheme="minorEastAsia" w:eastAsiaTheme="minorEastAsia"/>
          <w:color w:val="auto"/>
        </w:rPr>
      </w:pPr>
    </w:p>
    <w:sectPr>
      <w:pgSz w:w="11906" w:h="16838"/>
      <w:pgMar w:top="1418" w:right="1418" w:bottom="1247"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89"/>
    <w:rsid w:val="00000690"/>
    <w:rsid w:val="00000A48"/>
    <w:rsid w:val="00035B80"/>
    <w:rsid w:val="00041CE2"/>
    <w:rsid w:val="000773FA"/>
    <w:rsid w:val="00086D0E"/>
    <w:rsid w:val="00090630"/>
    <w:rsid w:val="000A1A67"/>
    <w:rsid w:val="000A5A28"/>
    <w:rsid w:val="000E6952"/>
    <w:rsid w:val="0012013A"/>
    <w:rsid w:val="001231FE"/>
    <w:rsid w:val="001263F7"/>
    <w:rsid w:val="00153C31"/>
    <w:rsid w:val="0018302D"/>
    <w:rsid w:val="001D26EF"/>
    <w:rsid w:val="001E28C9"/>
    <w:rsid w:val="001E4795"/>
    <w:rsid w:val="00201BAE"/>
    <w:rsid w:val="002205C9"/>
    <w:rsid w:val="00275ADE"/>
    <w:rsid w:val="00281AA1"/>
    <w:rsid w:val="002A0CEC"/>
    <w:rsid w:val="002B0BA9"/>
    <w:rsid w:val="002C2F59"/>
    <w:rsid w:val="002D510D"/>
    <w:rsid w:val="002E253D"/>
    <w:rsid w:val="00312241"/>
    <w:rsid w:val="003302E6"/>
    <w:rsid w:val="0035578C"/>
    <w:rsid w:val="00356D7A"/>
    <w:rsid w:val="00364246"/>
    <w:rsid w:val="00372D5D"/>
    <w:rsid w:val="00377C5A"/>
    <w:rsid w:val="00381690"/>
    <w:rsid w:val="00382C67"/>
    <w:rsid w:val="00386B93"/>
    <w:rsid w:val="00387390"/>
    <w:rsid w:val="003A340C"/>
    <w:rsid w:val="003B7569"/>
    <w:rsid w:val="003D1779"/>
    <w:rsid w:val="003D5D4F"/>
    <w:rsid w:val="003E02CD"/>
    <w:rsid w:val="00405351"/>
    <w:rsid w:val="00411596"/>
    <w:rsid w:val="00455BCB"/>
    <w:rsid w:val="00463E8C"/>
    <w:rsid w:val="004919F0"/>
    <w:rsid w:val="00492DDA"/>
    <w:rsid w:val="00493C75"/>
    <w:rsid w:val="004B4BC9"/>
    <w:rsid w:val="004D72EE"/>
    <w:rsid w:val="004F500B"/>
    <w:rsid w:val="00501461"/>
    <w:rsid w:val="00524B64"/>
    <w:rsid w:val="0052552F"/>
    <w:rsid w:val="005262D5"/>
    <w:rsid w:val="00547B2A"/>
    <w:rsid w:val="0056300B"/>
    <w:rsid w:val="00590DEE"/>
    <w:rsid w:val="005D2E44"/>
    <w:rsid w:val="005E160D"/>
    <w:rsid w:val="00601501"/>
    <w:rsid w:val="00604612"/>
    <w:rsid w:val="006100B3"/>
    <w:rsid w:val="006120D0"/>
    <w:rsid w:val="00623E5E"/>
    <w:rsid w:val="0066440A"/>
    <w:rsid w:val="00681B5A"/>
    <w:rsid w:val="0069365E"/>
    <w:rsid w:val="00695A08"/>
    <w:rsid w:val="0069698A"/>
    <w:rsid w:val="006A72AF"/>
    <w:rsid w:val="006B39FC"/>
    <w:rsid w:val="006B79F6"/>
    <w:rsid w:val="006C5678"/>
    <w:rsid w:val="006F6F00"/>
    <w:rsid w:val="0074230F"/>
    <w:rsid w:val="00743D37"/>
    <w:rsid w:val="007616D3"/>
    <w:rsid w:val="00763C03"/>
    <w:rsid w:val="00770863"/>
    <w:rsid w:val="007B52CD"/>
    <w:rsid w:val="007C22E2"/>
    <w:rsid w:val="007E3C45"/>
    <w:rsid w:val="007F4EF1"/>
    <w:rsid w:val="00812CA1"/>
    <w:rsid w:val="00815B1B"/>
    <w:rsid w:val="0082547D"/>
    <w:rsid w:val="008356C2"/>
    <w:rsid w:val="00874C55"/>
    <w:rsid w:val="00890F2E"/>
    <w:rsid w:val="00896951"/>
    <w:rsid w:val="008A1753"/>
    <w:rsid w:val="008B1FF0"/>
    <w:rsid w:val="008C3DA4"/>
    <w:rsid w:val="008D2B3D"/>
    <w:rsid w:val="00922AB3"/>
    <w:rsid w:val="0097131D"/>
    <w:rsid w:val="0097362B"/>
    <w:rsid w:val="009957A2"/>
    <w:rsid w:val="009B1DE9"/>
    <w:rsid w:val="009B4BCB"/>
    <w:rsid w:val="00A02A00"/>
    <w:rsid w:val="00A62BA0"/>
    <w:rsid w:val="00A9012A"/>
    <w:rsid w:val="00A927DE"/>
    <w:rsid w:val="00AA6D94"/>
    <w:rsid w:val="00AC4ABF"/>
    <w:rsid w:val="00AF22B1"/>
    <w:rsid w:val="00AF68E4"/>
    <w:rsid w:val="00B1170D"/>
    <w:rsid w:val="00B148FC"/>
    <w:rsid w:val="00B53D54"/>
    <w:rsid w:val="00B56413"/>
    <w:rsid w:val="00B82824"/>
    <w:rsid w:val="00B97D01"/>
    <w:rsid w:val="00BC1D92"/>
    <w:rsid w:val="00BF0428"/>
    <w:rsid w:val="00C36317"/>
    <w:rsid w:val="00C61F9C"/>
    <w:rsid w:val="00C80B6E"/>
    <w:rsid w:val="00C82697"/>
    <w:rsid w:val="00C92347"/>
    <w:rsid w:val="00C92E1E"/>
    <w:rsid w:val="00CA11A3"/>
    <w:rsid w:val="00CA6BF9"/>
    <w:rsid w:val="00CB20DF"/>
    <w:rsid w:val="00CD32E4"/>
    <w:rsid w:val="00CD7A08"/>
    <w:rsid w:val="00D00B30"/>
    <w:rsid w:val="00D05319"/>
    <w:rsid w:val="00D27F43"/>
    <w:rsid w:val="00D27FDB"/>
    <w:rsid w:val="00D36244"/>
    <w:rsid w:val="00D420BD"/>
    <w:rsid w:val="00D44BDE"/>
    <w:rsid w:val="00DA042A"/>
    <w:rsid w:val="00DC7871"/>
    <w:rsid w:val="00DD46FA"/>
    <w:rsid w:val="00DD508E"/>
    <w:rsid w:val="00E03B95"/>
    <w:rsid w:val="00E06C6E"/>
    <w:rsid w:val="00E272EA"/>
    <w:rsid w:val="00E32D39"/>
    <w:rsid w:val="00E3759E"/>
    <w:rsid w:val="00E500C5"/>
    <w:rsid w:val="00E535E4"/>
    <w:rsid w:val="00E60035"/>
    <w:rsid w:val="00E72AB6"/>
    <w:rsid w:val="00E84936"/>
    <w:rsid w:val="00E96768"/>
    <w:rsid w:val="00EC70DC"/>
    <w:rsid w:val="00ED2213"/>
    <w:rsid w:val="00EE7F01"/>
    <w:rsid w:val="00EF4AE6"/>
    <w:rsid w:val="00F168DC"/>
    <w:rsid w:val="00F22505"/>
    <w:rsid w:val="00F3160B"/>
    <w:rsid w:val="00F32E89"/>
    <w:rsid w:val="00F54033"/>
    <w:rsid w:val="00F56710"/>
    <w:rsid w:val="00F61768"/>
    <w:rsid w:val="00F76058"/>
    <w:rsid w:val="00F971AF"/>
    <w:rsid w:val="00FB0597"/>
    <w:rsid w:val="00FC5E3B"/>
    <w:rsid w:val="00FE0F05"/>
    <w:rsid w:val="0D1340A9"/>
    <w:rsid w:val="1ACC6500"/>
    <w:rsid w:val="2093313B"/>
    <w:rsid w:val="22437907"/>
    <w:rsid w:val="228E01AA"/>
    <w:rsid w:val="2484509D"/>
    <w:rsid w:val="28636FBD"/>
    <w:rsid w:val="2CA00BE1"/>
    <w:rsid w:val="3078174A"/>
    <w:rsid w:val="359D1573"/>
    <w:rsid w:val="36A0186A"/>
    <w:rsid w:val="377219F3"/>
    <w:rsid w:val="3E2274CD"/>
    <w:rsid w:val="460831FD"/>
    <w:rsid w:val="461953C7"/>
    <w:rsid w:val="492F6ED2"/>
    <w:rsid w:val="53AE2FF9"/>
    <w:rsid w:val="5A1769A7"/>
    <w:rsid w:val="5F6B7860"/>
    <w:rsid w:val="6B463CCE"/>
    <w:rsid w:val="708918DE"/>
    <w:rsid w:val="73B43B1B"/>
    <w:rsid w:val="75465CB6"/>
    <w:rsid w:val="75487F25"/>
    <w:rsid w:val="7592250A"/>
    <w:rsid w:val="77745131"/>
    <w:rsid w:val="7B6420B5"/>
    <w:rsid w:val="7CA5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FollowedHyperlink"/>
    <w:basedOn w:val="8"/>
    <w:qFormat/>
    <w:uiPriority w:val="0"/>
    <w:rPr>
      <w:color w:val="3894C1"/>
      <w:u w:val="none"/>
    </w:rPr>
  </w:style>
  <w:style w:type="character" w:styleId="10">
    <w:name w:val="Hyperlink"/>
    <w:qFormat/>
    <w:uiPriority w:val="0"/>
    <w:rPr>
      <w:color w:val="0000FF"/>
      <w:u w:val="single"/>
    </w:rPr>
  </w:style>
  <w:style w:type="character" w:customStyle="1" w:styleId="11">
    <w:name w:val="页眉 字符"/>
    <w:basedOn w:val="8"/>
    <w:link w:val="5"/>
    <w:qFormat/>
    <w:uiPriority w:val="0"/>
    <w:rPr>
      <w:rFonts w:ascii="Calibri" w:hAnsi="Calibri"/>
      <w:kern w:val="2"/>
      <w:sz w:val="18"/>
      <w:szCs w:val="18"/>
    </w:rPr>
  </w:style>
  <w:style w:type="character" w:customStyle="1" w:styleId="12">
    <w:name w:val="页脚 字符"/>
    <w:basedOn w:val="8"/>
    <w:link w:val="4"/>
    <w:qFormat/>
    <w:uiPriority w:val="0"/>
    <w:rPr>
      <w:rFonts w:ascii="Calibri" w:hAnsi="Calibri"/>
      <w:kern w:val="2"/>
      <w:sz w:val="18"/>
      <w:szCs w:val="18"/>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4">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F350A-B8E2-44A4-9512-1860C245564C}">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381</Words>
  <Characters>2175</Characters>
  <Lines>18</Lines>
  <Paragraphs>5</Paragraphs>
  <TotalTime>2</TotalTime>
  <ScaleCrop>false</ScaleCrop>
  <LinksUpToDate>false</LinksUpToDate>
  <CharactersWithSpaces>2551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2019-12-16T08:01:00Z</dcterms:created>
  <dc:creator>Wu Ping</dc:creator>
  <cp:lastModifiedBy>WPS_1609400299</cp:lastModifiedBy>
  <cp:lastPrinted>2018-12-14T08:50:00Z</cp:lastPrinted>
  <dcterms:modified xsi:type="dcterms:W3CDTF">2021-01-06T07:20:14Z</dcterms:modified>
  <dc:title>关于2011年港澳台研究生复试分数线的请示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